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2853DA">
        <w:rPr>
          <w:rFonts w:ascii="Arial" w:hAnsi="Arial"/>
          <w:b/>
          <w:color w:val="2E5395"/>
          <w:spacing w:val="-2"/>
          <w:sz w:val="32"/>
        </w:rPr>
        <w:t>1</w:t>
      </w:r>
      <w:r w:rsidR="00D45091">
        <w:rPr>
          <w:rFonts w:ascii="Arial" w:hAnsi="Arial"/>
          <w:b/>
          <w:color w:val="2E5395"/>
          <w:spacing w:val="-2"/>
          <w:sz w:val="32"/>
        </w:rPr>
        <w:t>71</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624404" w:rsidRDefault="002A7595" w:rsidP="00624404">
      <w:pPr>
        <w:ind w:left="112"/>
        <w:rPr>
          <w:color w:val="5B5B5F"/>
          <w:spacing w:val="-2"/>
          <w:sz w:val="28"/>
        </w:rPr>
      </w:pPr>
      <w:r>
        <w:rPr>
          <w:color w:val="5B5B5F"/>
          <w:sz w:val="28"/>
        </w:rPr>
        <w:t>Aquisição de</w:t>
      </w:r>
      <w:r w:rsidR="000B2BC3">
        <w:rPr>
          <w:color w:val="5B5B5F"/>
          <w:sz w:val="28"/>
        </w:rPr>
        <w:t xml:space="preserve"> </w:t>
      </w:r>
      <w:r w:rsidR="00D45091">
        <w:rPr>
          <w:color w:val="5B5B5F"/>
          <w:sz w:val="28"/>
        </w:rPr>
        <w:t>Medicamentos</w:t>
      </w:r>
      <w:r w:rsidR="00624404">
        <w:rPr>
          <w:color w:val="5B5B5F"/>
          <w:sz w:val="28"/>
        </w:rPr>
        <w:t xml:space="preserve"> </w:t>
      </w:r>
      <w:r w:rsidR="0051104D">
        <w:rPr>
          <w:color w:val="5B5B5F"/>
          <w:sz w:val="28"/>
        </w:rPr>
        <w:t>para</w:t>
      </w:r>
      <w:r w:rsidR="00225073">
        <w:rPr>
          <w:color w:val="5B5B5F"/>
          <w:sz w:val="28"/>
        </w:rPr>
        <w:t xml:space="preserve"> </w:t>
      </w:r>
      <w:r w:rsidR="0051104D">
        <w:rPr>
          <w:color w:val="5B5B5F"/>
          <w:sz w:val="28"/>
        </w:rPr>
        <w:t>atendimento</w:t>
      </w:r>
      <w:r w:rsidR="00225073">
        <w:rPr>
          <w:color w:val="5B5B5F"/>
          <w:sz w:val="28"/>
        </w:rPr>
        <w:t xml:space="preserve"> </w:t>
      </w:r>
      <w:r w:rsidR="0051104D">
        <w:rPr>
          <w:color w:val="5B5B5F"/>
          <w:sz w:val="28"/>
        </w:rPr>
        <w:t>de</w:t>
      </w:r>
      <w:r w:rsidR="00225073">
        <w:rPr>
          <w:color w:val="5B5B5F"/>
          <w:sz w:val="28"/>
        </w:rPr>
        <w:t xml:space="preserve"> </w:t>
      </w:r>
      <w:r w:rsidR="000F5E0A">
        <w:rPr>
          <w:color w:val="5B5B5F"/>
          <w:sz w:val="28"/>
        </w:rPr>
        <w:t>demanda</w:t>
      </w:r>
      <w:r w:rsidR="000B2BC3">
        <w:rPr>
          <w:color w:val="5B5B5F"/>
          <w:sz w:val="28"/>
        </w:rPr>
        <w:t>s</w:t>
      </w:r>
      <w:r w:rsidR="00FE5B20">
        <w:rPr>
          <w:color w:val="5B5B5F"/>
          <w:sz w:val="28"/>
        </w:rPr>
        <w:t xml:space="preserve"> judicia</w:t>
      </w:r>
      <w:r w:rsidR="000B2BC3">
        <w:rPr>
          <w:color w:val="5B5B5F"/>
          <w:sz w:val="28"/>
        </w:rPr>
        <w:t>is</w:t>
      </w:r>
      <w:r w:rsidR="00C61BF1">
        <w:rPr>
          <w:color w:val="5B5B5F"/>
          <w:sz w:val="28"/>
        </w:rPr>
        <w:t>.</w:t>
      </w:r>
    </w:p>
    <w:p w:rsidR="002A7595" w:rsidRDefault="002A7595" w:rsidP="00624404">
      <w:pPr>
        <w:ind w:left="112"/>
        <w:rPr>
          <w:color w:val="5B5B5F"/>
          <w:spacing w:val="-2"/>
          <w:sz w:val="28"/>
        </w:rPr>
      </w:pPr>
    </w:p>
    <w:p w:rsidR="00194DB3" w:rsidRDefault="0051104D" w:rsidP="00624404">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406370">
        <w:rPr>
          <w:rFonts w:ascii="Arial" w:hAnsi="Arial"/>
          <w:b/>
          <w:color w:val="2E5395"/>
          <w:spacing w:val="-2"/>
          <w:sz w:val="32"/>
        </w:rPr>
        <w:t>2</w:t>
      </w:r>
      <w:r w:rsidR="00D45091">
        <w:rPr>
          <w:rFonts w:ascii="Arial" w:hAnsi="Arial"/>
          <w:b/>
          <w:color w:val="2E5395"/>
          <w:spacing w:val="-2"/>
          <w:sz w:val="32"/>
        </w:rPr>
        <w:t>8</w:t>
      </w:r>
      <w:r w:rsidR="002D7119">
        <w:rPr>
          <w:rFonts w:ascii="Arial" w:hAnsi="Arial"/>
          <w:b/>
          <w:color w:val="2E5395"/>
          <w:spacing w:val="-2"/>
          <w:sz w:val="32"/>
        </w:rPr>
        <w:t>.0</w:t>
      </w:r>
      <w:r w:rsidR="00FE5B20">
        <w:rPr>
          <w:rFonts w:ascii="Arial" w:hAnsi="Arial"/>
          <w:b/>
          <w:color w:val="2E5395"/>
          <w:spacing w:val="-2"/>
          <w:sz w:val="32"/>
        </w:rPr>
        <w:t>8</w:t>
      </w:r>
      <w:r w:rsidR="002D7119">
        <w:rPr>
          <w:rFonts w:ascii="Arial" w:hAnsi="Arial"/>
          <w:b/>
          <w:color w:val="2E5395"/>
          <w:spacing w:val="-2"/>
          <w:sz w:val="32"/>
        </w:rPr>
        <w:t xml:space="preserve">.2024 </w:t>
      </w:r>
      <w:r w:rsidR="002D681A">
        <w:rPr>
          <w:rFonts w:ascii="Arial" w:hAnsi="Arial"/>
          <w:b/>
          <w:color w:val="2E5395"/>
          <w:spacing w:val="-2"/>
          <w:sz w:val="32"/>
        </w:rPr>
        <w:t>ÀS</w:t>
      </w:r>
      <w:r w:rsidR="00F1139B">
        <w:rPr>
          <w:rFonts w:ascii="Arial" w:hAnsi="Arial"/>
          <w:b/>
          <w:color w:val="2E5395"/>
          <w:spacing w:val="-2"/>
          <w:sz w:val="32"/>
        </w:rPr>
        <w:t xml:space="preserve"> </w:t>
      </w:r>
      <w:r w:rsidR="00551DF1">
        <w:rPr>
          <w:rFonts w:ascii="Arial" w:hAnsi="Arial"/>
          <w:b/>
          <w:color w:val="2E5395"/>
          <w:spacing w:val="-2"/>
          <w:sz w:val="32"/>
        </w:rPr>
        <w:t>08</w:t>
      </w:r>
      <w:r w:rsidR="00F1139B">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6D5419">
        <w:t>1</w:t>
      </w:r>
      <w:r w:rsidR="00D45091">
        <w:t>29561</w:t>
      </w:r>
      <w:r w:rsidR="00830B91">
        <w:t>/</w:t>
      </w:r>
      <w:r w:rsidR="002D681A">
        <w:t>2024-</w:t>
      </w:r>
      <w:r w:rsidR="00D45091">
        <w:t>98</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624404">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 </w:t>
      </w:r>
      <w:r>
        <w:rPr>
          <w:rFonts w:ascii="Arial" w:hAnsi="Arial"/>
          <w:b/>
          <w:sz w:val="20"/>
          <w:u w:val="single"/>
        </w:rPr>
        <w:t>ite</w:t>
      </w:r>
      <w:r w:rsidR="00624404">
        <w:rPr>
          <w:rFonts w:ascii="Arial" w:hAnsi="Arial"/>
          <w:b/>
          <w:sz w:val="20"/>
          <w:u w:val="single"/>
        </w:rPr>
        <w:t>m</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D04BB2">
        <w:rPr>
          <w:rFonts w:ascii="Arial" w:hAnsi="Arial"/>
          <w:b/>
          <w:sz w:val="20"/>
          <w:u w:val="single"/>
        </w:rPr>
        <w:t>m</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sidR="00406370">
        <w:rPr>
          <w:sz w:val="20"/>
        </w:rPr>
        <w:t>O</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883F7B">
        <w:rPr>
          <w:sz w:val="20"/>
        </w:rPr>
        <w:t xml:space="preserve"> </w:t>
      </w:r>
      <w:r w:rsidR="006D5419">
        <w:rPr>
          <w:sz w:val="20"/>
        </w:rPr>
        <w:t>13</w:t>
      </w:r>
      <w:r w:rsidR="000C3E61">
        <w:rPr>
          <w:sz w:val="20"/>
        </w:rPr>
        <w:t xml:space="preserve">  </w:t>
      </w:r>
      <w:r>
        <w:rPr>
          <w:sz w:val="20"/>
        </w:rPr>
        <w:t xml:space="preserve">de </w:t>
      </w:r>
      <w:r w:rsidR="000C3E61">
        <w:rPr>
          <w:sz w:val="20"/>
        </w:rPr>
        <w:t xml:space="preserve"> </w:t>
      </w:r>
      <w:r w:rsidR="00883F7B">
        <w:rPr>
          <w:sz w:val="20"/>
        </w:rPr>
        <w:t>Agosto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C81F55">
      <w:pPr>
        <w:pStyle w:val="Corpodetexto"/>
        <w:spacing w:before="95"/>
      </w:pPr>
      <w:r w:rsidRPr="00C81F55">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C81F55">
      <w:pPr>
        <w:pStyle w:val="Corpodetexto"/>
        <w:spacing w:before="95"/>
      </w:pPr>
      <w:r w:rsidRPr="00C81F55">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95791" w:rsidRDefault="0089579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95791" w:rsidRDefault="00ED1EEA" w:rsidP="00ED1EEA">
      <w:pPr>
        <w:pStyle w:val="Ttulo"/>
        <w:jc w:val="both"/>
        <w:rPr>
          <w:rFonts w:ascii="Arial" w:hAnsi="Arial" w:cs="Arial"/>
          <w:b w:val="0"/>
          <w:sz w:val="22"/>
          <w:szCs w:val="22"/>
        </w:rPr>
      </w:pPr>
      <w:r w:rsidRPr="00ED1EEA">
        <w:rPr>
          <w:rFonts w:ascii="Arial" w:hAnsi="Arial" w:cs="Arial"/>
          <w:b w:val="0"/>
          <w:sz w:val="22"/>
          <w:szCs w:val="22"/>
        </w:rPr>
        <w:t>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w:t>
      </w:r>
    </w:p>
    <w:p w:rsidR="00895791" w:rsidRDefault="00895791" w:rsidP="00ED1EEA">
      <w:pPr>
        <w:pStyle w:val="Ttulo"/>
        <w:jc w:val="both"/>
        <w:rPr>
          <w:rFonts w:ascii="Arial" w:hAnsi="Arial" w:cs="Arial"/>
          <w:b w:val="0"/>
          <w:sz w:val="22"/>
          <w:szCs w:val="22"/>
        </w:rPr>
      </w:pPr>
    </w:p>
    <w:p w:rsidR="00895791" w:rsidRDefault="0089579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17 – Após a avaliação do processamento e a análise jurídica, em caso de aplicação da sanção de impedimento de licitar e contratar, o relatório final da comissão a que alude o artigo 15 </w:t>
      </w:r>
      <w:r w:rsidRPr="00ED1EEA">
        <w:rPr>
          <w:rFonts w:ascii="Arial" w:hAnsi="Arial" w:cs="Arial"/>
          <w:b w:val="0"/>
          <w:sz w:val="22"/>
          <w:szCs w:val="22"/>
        </w:rPr>
        <w:lastRenderedPageBreak/>
        <w:t>desta resolução será encaminhado à Chefia de Gabinete, a quem compete aplicar a sanção, nos termos da Resolução SS nº 98/2004, ou outra que venha a substituí-la.</w:t>
      </w:r>
    </w:p>
    <w:p w:rsidR="00754725" w:rsidRDefault="00754725" w:rsidP="00ED1EEA">
      <w:pPr>
        <w:pStyle w:val="Ttulo"/>
        <w:jc w:val="both"/>
        <w:rPr>
          <w:rFonts w:ascii="Arial" w:hAnsi="Arial" w:cs="Arial"/>
          <w:b w:val="0"/>
          <w:sz w:val="22"/>
          <w:szCs w:val="22"/>
        </w:rPr>
      </w:pPr>
    </w:p>
    <w:p w:rsidR="00754725" w:rsidRDefault="00754725" w:rsidP="00ED1EEA">
      <w:pPr>
        <w:pStyle w:val="Ttulo"/>
        <w:jc w:val="both"/>
        <w:rPr>
          <w:rFonts w:ascii="Arial" w:hAnsi="Arial" w:cs="Arial"/>
          <w:b w:val="0"/>
          <w:sz w:val="22"/>
          <w:szCs w:val="22"/>
        </w:rPr>
      </w:pPr>
    </w:p>
    <w:p w:rsidR="00754725" w:rsidRDefault="00754725"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754725" w:rsidRDefault="00754725" w:rsidP="00ED1EEA">
      <w:pPr>
        <w:pStyle w:val="Ttulo"/>
        <w:jc w:val="both"/>
        <w:rPr>
          <w:rFonts w:ascii="Arial" w:hAnsi="Arial" w:cs="Arial"/>
          <w:b w:val="0"/>
          <w:sz w:val="22"/>
          <w:szCs w:val="22"/>
        </w:rPr>
      </w:pPr>
    </w:p>
    <w:p w:rsidR="00754725" w:rsidRDefault="00754725" w:rsidP="00ED1EEA">
      <w:pPr>
        <w:pStyle w:val="Ttulo"/>
        <w:jc w:val="both"/>
        <w:rPr>
          <w:rFonts w:ascii="Arial" w:hAnsi="Arial" w:cs="Arial"/>
          <w:b w:val="0"/>
          <w:sz w:val="22"/>
          <w:szCs w:val="22"/>
        </w:rPr>
      </w:pPr>
    </w:p>
    <w:p w:rsidR="00754725" w:rsidRDefault="00754725"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180BBC" w:rsidRDefault="00180BBC" w:rsidP="00180BBC">
      <w:pPr>
        <w:pStyle w:val="Ttulo"/>
      </w:pPr>
      <w:bookmarkStart w:id="0" w:name="Termo_de_Referência_222/2024"/>
      <w:bookmarkEnd w:id="0"/>
      <w:r>
        <w:lastRenderedPageBreak/>
        <w:t xml:space="preserve">TermodeReferência </w:t>
      </w:r>
      <w:r>
        <w:rPr>
          <w:spacing w:val="-2"/>
        </w:rPr>
        <w:t>222/2024</w:t>
      </w:r>
    </w:p>
    <w:p w:rsidR="00180BBC" w:rsidRDefault="00180BBC" w:rsidP="00180BBC">
      <w:pPr>
        <w:pStyle w:val="Corpodetexto"/>
        <w:spacing w:before="314"/>
        <w:rPr>
          <w:b/>
          <w:sz w:val="36"/>
        </w:rPr>
      </w:pPr>
    </w:p>
    <w:p w:rsidR="00180BBC" w:rsidRDefault="00180BBC" w:rsidP="00180BBC">
      <w:pPr>
        <w:pStyle w:val="Heading1"/>
        <w:ind w:left="114"/>
      </w:pPr>
      <w:bookmarkStart w:id="1" w:name="Informações_Básicas"/>
      <w:bookmarkEnd w:id="1"/>
      <w:r>
        <w:t>Informações</w:t>
      </w:r>
      <w:r>
        <w:rPr>
          <w:spacing w:val="-2"/>
        </w:rPr>
        <w:t>Básicas</w:t>
      </w:r>
    </w:p>
    <w:p w:rsidR="00180BBC" w:rsidRDefault="00180BBC" w:rsidP="00180BBC">
      <w:pPr>
        <w:pStyle w:val="Corpodetexto"/>
        <w:spacing w:before="8"/>
        <w:rPr>
          <w:b/>
          <w:sz w:val="16"/>
        </w:rPr>
      </w:pPr>
    </w:p>
    <w:p w:rsidR="00180BBC" w:rsidRDefault="00180BBC" w:rsidP="00180BBC">
      <w:pPr>
        <w:rPr>
          <w:sz w:val="16"/>
        </w:rPr>
        <w:sectPr w:rsidR="00180BBC" w:rsidSect="00180BBC">
          <w:headerReference w:type="default" r:id="rId30"/>
          <w:footerReference w:type="default" r:id="rId31"/>
          <w:pgSz w:w="11910" w:h="16840"/>
          <w:pgMar w:top="1060" w:right="1020" w:bottom="780" w:left="1140" w:header="469" w:footer="588" w:gutter="0"/>
          <w:pgNumType w:start="1"/>
          <w:cols w:space="720"/>
        </w:sectPr>
      </w:pPr>
    </w:p>
    <w:p w:rsidR="00180BBC" w:rsidRDefault="00180BBC" w:rsidP="00180BBC">
      <w:pPr>
        <w:pStyle w:val="Heading4"/>
        <w:spacing w:before="92" w:line="273" w:lineRule="auto"/>
        <w:ind w:right="38"/>
      </w:pPr>
      <w:r>
        <w:lastRenderedPageBreak/>
        <w:t xml:space="preserve">Númerodo </w:t>
      </w:r>
      <w:r>
        <w:rPr>
          <w:spacing w:val="-2"/>
        </w:rPr>
        <w:t>artefato</w:t>
      </w:r>
    </w:p>
    <w:p w:rsidR="00180BBC" w:rsidRDefault="00180BBC" w:rsidP="00180BBC">
      <w:pPr>
        <w:spacing w:before="3"/>
        <w:rPr>
          <w:b/>
          <w:sz w:val="18"/>
        </w:rPr>
      </w:pPr>
      <w:r>
        <w:br w:type="column"/>
      </w:r>
    </w:p>
    <w:p w:rsidR="00180BBC" w:rsidRDefault="00180BBC" w:rsidP="00180BBC">
      <w:pPr>
        <w:pStyle w:val="Heading4"/>
        <w:tabs>
          <w:tab w:val="left" w:pos="3600"/>
          <w:tab w:val="left" w:pos="6761"/>
        </w:tabs>
      </w:pPr>
      <w:r>
        <w:rPr>
          <w:spacing w:val="-4"/>
        </w:rPr>
        <w:t>UASG</w:t>
      </w:r>
      <w:r>
        <w:tab/>
        <w:t xml:space="preserve">Editado </w:t>
      </w:r>
      <w:r>
        <w:rPr>
          <w:spacing w:val="-5"/>
        </w:rPr>
        <w:t>por</w:t>
      </w:r>
      <w:r>
        <w:tab/>
        <w:t xml:space="preserve">Atualizado </w:t>
      </w:r>
      <w:r>
        <w:rPr>
          <w:spacing w:val="-5"/>
        </w:rPr>
        <w:t>em</w:t>
      </w:r>
    </w:p>
    <w:p w:rsidR="00180BBC" w:rsidRDefault="00180BBC" w:rsidP="00180BBC">
      <w:pPr>
        <w:sectPr w:rsidR="00180BBC">
          <w:type w:val="continuous"/>
          <w:pgSz w:w="11910" w:h="16840"/>
          <w:pgMar w:top="1060" w:right="1020" w:bottom="780" w:left="1140" w:header="469" w:footer="588" w:gutter="0"/>
          <w:cols w:num="2" w:space="720" w:equalWidth="0">
            <w:col w:w="1064" w:space="205"/>
            <w:col w:w="8481"/>
          </w:cols>
        </w:sectPr>
      </w:pPr>
    </w:p>
    <w:p w:rsidR="00180BBC" w:rsidRDefault="00180BBC" w:rsidP="00180BBC">
      <w:pPr>
        <w:pStyle w:val="Corpodetexto"/>
        <w:tabs>
          <w:tab w:val="left" w:pos="1428"/>
        </w:tabs>
        <w:spacing w:before="70" w:line="170" w:lineRule="auto"/>
        <w:ind w:left="1428" w:hanging="1270"/>
      </w:pPr>
      <w:r>
        <w:rPr>
          <w:spacing w:val="-2"/>
          <w:position w:val="-11"/>
        </w:rPr>
        <w:lastRenderedPageBreak/>
        <w:t>222/2024</w:t>
      </w:r>
      <w:r>
        <w:rPr>
          <w:position w:val="-11"/>
        </w:rPr>
        <w:tab/>
      </w:r>
      <w:r>
        <w:rPr>
          <w:spacing w:val="-2"/>
        </w:rPr>
        <w:t>90126-ESP-DEPTO.REG.SAUDE DRS-XIII RIB.PRETO</w:t>
      </w:r>
    </w:p>
    <w:p w:rsidR="00180BBC" w:rsidRDefault="00180BBC" w:rsidP="00180BBC">
      <w:pPr>
        <w:pStyle w:val="Corpodetexto"/>
        <w:spacing w:before="56" w:line="268" w:lineRule="auto"/>
        <w:ind w:left="130"/>
      </w:pPr>
      <w:r>
        <w:br w:type="column"/>
      </w:r>
      <w:r>
        <w:lastRenderedPageBreak/>
        <w:t xml:space="preserve">BRUNACARLADOSSANTOSLEIRA </w:t>
      </w:r>
      <w:r>
        <w:rPr>
          <w:spacing w:val="-2"/>
        </w:rPr>
        <w:t>TEIXEIRA</w:t>
      </w:r>
    </w:p>
    <w:p w:rsidR="00180BBC" w:rsidRDefault="00180BBC" w:rsidP="00180BBC">
      <w:pPr>
        <w:pStyle w:val="Corpodetexto"/>
        <w:spacing w:before="56"/>
        <w:ind w:left="111"/>
      </w:pPr>
      <w:r>
        <w:br w:type="column"/>
      </w:r>
      <w:r>
        <w:lastRenderedPageBreak/>
        <w:t xml:space="preserve">02/08/2024 </w:t>
      </w:r>
      <w:r>
        <w:rPr>
          <w:spacing w:val="-2"/>
        </w:rPr>
        <w:t>09:58</w:t>
      </w:r>
    </w:p>
    <w:p w:rsidR="00180BBC" w:rsidRDefault="00180BBC" w:rsidP="00180BBC">
      <w:pPr>
        <w:pStyle w:val="Corpodetexto"/>
        <w:spacing w:before="25"/>
        <w:ind w:left="111"/>
      </w:pPr>
      <w:r>
        <w:t xml:space="preserve">(v </w:t>
      </w:r>
      <w:r>
        <w:rPr>
          <w:spacing w:val="-4"/>
        </w:rPr>
        <w:t>1.0)</w:t>
      </w:r>
    </w:p>
    <w:p w:rsidR="00180BBC" w:rsidRDefault="00180BBC" w:rsidP="00180BBC">
      <w:pPr>
        <w:sectPr w:rsidR="00180BBC">
          <w:type w:val="continuous"/>
          <w:pgSz w:w="11910" w:h="16840"/>
          <w:pgMar w:top="1060" w:right="1020" w:bottom="780" w:left="1140" w:header="469" w:footer="588" w:gutter="0"/>
          <w:cols w:num="3" w:space="720" w:equalWidth="0">
            <w:col w:w="4700" w:space="40"/>
            <w:col w:w="3140" w:space="39"/>
            <w:col w:w="1831"/>
          </w:cols>
        </w:sectPr>
      </w:pPr>
    </w:p>
    <w:p w:rsidR="00180BBC" w:rsidRDefault="00180BBC" w:rsidP="00180BBC">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180BBC" w:rsidTr="00E83D41">
        <w:trPr>
          <w:trHeight w:val="613"/>
        </w:trPr>
        <w:tc>
          <w:tcPr>
            <w:tcW w:w="4456" w:type="dxa"/>
          </w:tcPr>
          <w:p w:rsidR="00180BBC" w:rsidRDefault="00180BBC" w:rsidP="00E83D41">
            <w:pPr>
              <w:pStyle w:val="TableParagraph"/>
              <w:spacing w:line="199" w:lineRule="exact"/>
              <w:ind w:left="45"/>
              <w:rPr>
                <w:rFonts w:ascii="Times New Roman"/>
                <w:b/>
                <w:sz w:val="18"/>
              </w:rPr>
            </w:pPr>
            <w:r>
              <w:rPr>
                <w:rFonts w:ascii="Times New Roman"/>
                <w:b/>
                <w:spacing w:val="-2"/>
                <w:sz w:val="18"/>
              </w:rPr>
              <w:t>Status</w:t>
            </w:r>
          </w:p>
          <w:p w:rsidR="00180BBC" w:rsidRDefault="00180BBC" w:rsidP="00E83D41">
            <w:pPr>
              <w:pStyle w:val="TableParagraph"/>
              <w:spacing w:before="85"/>
              <w:ind w:left="45"/>
              <w:rPr>
                <w:rFonts w:ascii="Times New Roman"/>
                <w:sz w:val="18"/>
              </w:rPr>
            </w:pPr>
            <w:r>
              <w:rPr>
                <w:rFonts w:ascii="Times New Roman"/>
                <w:spacing w:val="-2"/>
                <w:sz w:val="18"/>
              </w:rPr>
              <w:t>ASSINADO</w:t>
            </w:r>
          </w:p>
        </w:tc>
        <w:tc>
          <w:tcPr>
            <w:tcW w:w="4940" w:type="dxa"/>
            <w:gridSpan w:val="2"/>
            <w:vMerge w:val="restart"/>
            <w:tcBorders>
              <w:bottom w:val="single" w:sz="6" w:space="0" w:color="999999"/>
            </w:tcBorders>
          </w:tcPr>
          <w:p w:rsidR="00180BBC" w:rsidRDefault="00180BBC" w:rsidP="00E83D41">
            <w:pPr>
              <w:pStyle w:val="TableParagraph"/>
              <w:rPr>
                <w:rFonts w:ascii="Times New Roman"/>
                <w:sz w:val="18"/>
              </w:rPr>
            </w:pPr>
          </w:p>
        </w:tc>
      </w:tr>
      <w:tr w:rsidR="00180BBC" w:rsidTr="00E83D41">
        <w:trPr>
          <w:trHeight w:val="549"/>
        </w:trPr>
        <w:tc>
          <w:tcPr>
            <w:tcW w:w="4456" w:type="dxa"/>
            <w:tcBorders>
              <w:bottom w:val="single" w:sz="6" w:space="0" w:color="999999"/>
            </w:tcBorders>
          </w:tcPr>
          <w:p w:rsidR="00180BBC" w:rsidRDefault="00180BBC" w:rsidP="00E83D41">
            <w:pPr>
              <w:pStyle w:val="TableParagraph"/>
              <w:spacing w:before="114"/>
              <w:rPr>
                <w:rFonts w:ascii="Times New Roman" w:hAnsi="Times New Roman"/>
                <w:b/>
                <w:sz w:val="21"/>
              </w:rPr>
            </w:pPr>
            <w:bookmarkStart w:id="2" w:name="Outras_informações"/>
            <w:bookmarkEnd w:id="2"/>
            <w:r>
              <w:rPr>
                <w:rFonts w:ascii="Times New Roman" w:hAnsi="Times New Roman"/>
                <w:b/>
                <w:sz w:val="21"/>
              </w:rPr>
              <w:t>Outras</w:t>
            </w:r>
            <w:r>
              <w:rPr>
                <w:rFonts w:ascii="Times New Roman" w:hAnsi="Times New Roman"/>
                <w:b/>
                <w:spacing w:val="-2"/>
                <w:sz w:val="21"/>
              </w:rPr>
              <w:t>informações</w:t>
            </w:r>
          </w:p>
        </w:tc>
        <w:tc>
          <w:tcPr>
            <w:tcW w:w="4940" w:type="dxa"/>
            <w:gridSpan w:val="2"/>
            <w:vMerge/>
            <w:tcBorders>
              <w:top w:val="nil"/>
              <w:bottom w:val="single" w:sz="6" w:space="0" w:color="999999"/>
            </w:tcBorders>
          </w:tcPr>
          <w:p w:rsidR="00180BBC" w:rsidRDefault="00180BBC" w:rsidP="00E83D41">
            <w:pPr>
              <w:rPr>
                <w:sz w:val="2"/>
                <w:szCs w:val="2"/>
              </w:rPr>
            </w:pPr>
          </w:p>
        </w:tc>
      </w:tr>
      <w:tr w:rsidR="00180BBC" w:rsidTr="00E83D41">
        <w:trPr>
          <w:trHeight w:val="914"/>
        </w:trPr>
        <w:tc>
          <w:tcPr>
            <w:tcW w:w="4456" w:type="dxa"/>
            <w:tcBorders>
              <w:top w:val="single" w:sz="6" w:space="0" w:color="999999"/>
            </w:tcBorders>
          </w:tcPr>
          <w:p w:rsidR="00180BBC" w:rsidRDefault="00180BBC" w:rsidP="00E83D41">
            <w:pPr>
              <w:pStyle w:val="TableParagraph"/>
              <w:spacing w:before="152"/>
              <w:ind w:left="45"/>
              <w:rPr>
                <w:rFonts w:ascii="Times New Roman"/>
                <w:b/>
                <w:sz w:val="18"/>
              </w:rPr>
            </w:pPr>
            <w:r>
              <w:rPr>
                <w:rFonts w:ascii="Times New Roman"/>
                <w:b/>
                <w:spacing w:val="-2"/>
                <w:sz w:val="18"/>
              </w:rPr>
              <w:t>Categoria</w:t>
            </w:r>
          </w:p>
          <w:p w:rsidR="00180BBC" w:rsidRDefault="00180BBC" w:rsidP="00E83D41">
            <w:pPr>
              <w:pStyle w:val="TableParagraph"/>
              <w:spacing w:before="84"/>
              <w:ind w:left="45"/>
              <w:rPr>
                <w:rFonts w:ascii="Times New Roman"/>
                <w:sz w:val="18"/>
              </w:rPr>
            </w:pPr>
            <w:r>
              <w:rPr>
                <w:rFonts w:ascii="Times New Roman"/>
                <w:sz w:val="18"/>
              </w:rPr>
              <w:t>II-compra,inclusiveporencomenda/Bensde</w:t>
            </w:r>
            <w:r>
              <w:rPr>
                <w:rFonts w:ascii="Times New Roman"/>
                <w:spacing w:val="-2"/>
                <w:sz w:val="18"/>
              </w:rPr>
              <w:t>consumo</w:t>
            </w:r>
          </w:p>
        </w:tc>
        <w:tc>
          <w:tcPr>
            <w:tcW w:w="2465" w:type="dxa"/>
            <w:tcBorders>
              <w:top w:val="single" w:sz="6" w:space="0" w:color="999999"/>
            </w:tcBorders>
          </w:tcPr>
          <w:p w:rsidR="00180BBC" w:rsidRDefault="00180BBC" w:rsidP="00E83D41">
            <w:pPr>
              <w:pStyle w:val="TableParagraph"/>
              <w:spacing w:before="152"/>
              <w:ind w:left="395"/>
              <w:rPr>
                <w:rFonts w:ascii="Times New Roman" w:hAnsi="Times New Roman"/>
                <w:b/>
                <w:sz w:val="18"/>
              </w:rPr>
            </w:pPr>
            <w:r>
              <w:rPr>
                <w:rFonts w:ascii="Times New Roman" w:hAnsi="Times New Roman"/>
                <w:b/>
                <w:sz w:val="18"/>
              </w:rPr>
              <w:t xml:space="preserve">Número da </w:t>
            </w:r>
            <w:r>
              <w:rPr>
                <w:rFonts w:ascii="Times New Roman" w:hAnsi="Times New Roman"/>
                <w:b/>
                <w:spacing w:val="-2"/>
                <w:sz w:val="18"/>
              </w:rPr>
              <w:t>Contratação</w:t>
            </w:r>
          </w:p>
        </w:tc>
        <w:tc>
          <w:tcPr>
            <w:tcW w:w="2475" w:type="dxa"/>
            <w:tcBorders>
              <w:top w:val="single" w:sz="6" w:space="0" w:color="999999"/>
            </w:tcBorders>
          </w:tcPr>
          <w:p w:rsidR="00180BBC" w:rsidRDefault="00180BBC" w:rsidP="00E83D41">
            <w:pPr>
              <w:pStyle w:val="TableParagraph"/>
              <w:spacing w:before="152"/>
              <w:ind w:left="201"/>
              <w:rPr>
                <w:rFonts w:ascii="Times New Roman"/>
                <w:b/>
                <w:sz w:val="18"/>
              </w:rPr>
            </w:pPr>
            <w:r>
              <w:rPr>
                <w:rFonts w:ascii="Times New Roman"/>
                <w:b/>
                <w:sz w:val="18"/>
              </w:rPr>
              <w:t xml:space="preserve">Processo </w:t>
            </w:r>
            <w:r>
              <w:rPr>
                <w:rFonts w:ascii="Times New Roman"/>
                <w:b/>
                <w:spacing w:val="-2"/>
                <w:sz w:val="18"/>
              </w:rPr>
              <w:t>Administrativo</w:t>
            </w:r>
          </w:p>
          <w:p w:rsidR="00180BBC" w:rsidRDefault="00180BBC" w:rsidP="00E83D41">
            <w:pPr>
              <w:pStyle w:val="TableParagraph"/>
              <w:spacing w:before="84"/>
              <w:ind w:left="201"/>
              <w:rPr>
                <w:rFonts w:ascii="Times New Roman"/>
                <w:sz w:val="18"/>
              </w:rPr>
            </w:pPr>
            <w:r>
              <w:rPr>
                <w:rFonts w:ascii="Times New Roman"/>
                <w:sz w:val="18"/>
              </w:rPr>
              <w:t>024.00129561/2024-</w:t>
            </w:r>
            <w:r>
              <w:rPr>
                <w:rFonts w:ascii="Times New Roman"/>
                <w:spacing w:val="-5"/>
                <w:sz w:val="18"/>
              </w:rPr>
              <w:t>98</w:t>
            </w:r>
          </w:p>
        </w:tc>
      </w:tr>
      <w:tr w:rsidR="00180BBC" w:rsidTr="00E83D41">
        <w:trPr>
          <w:trHeight w:val="685"/>
        </w:trPr>
        <w:tc>
          <w:tcPr>
            <w:tcW w:w="4456" w:type="dxa"/>
          </w:tcPr>
          <w:p w:rsidR="00180BBC" w:rsidRDefault="00180BBC" w:rsidP="00E83D41">
            <w:pPr>
              <w:pStyle w:val="TableParagraph"/>
              <w:spacing w:before="252"/>
              <w:rPr>
                <w:rFonts w:ascii="Times New Roman" w:hAnsi="Times New Roman"/>
                <w:b/>
                <w:sz w:val="27"/>
              </w:rPr>
            </w:pPr>
            <w:bookmarkStart w:id="3" w:name="1._Definição_do_objeto"/>
            <w:bookmarkEnd w:id="3"/>
            <w:r>
              <w:rPr>
                <w:rFonts w:ascii="Times New Roman" w:hAnsi="Times New Roman"/>
                <w:b/>
                <w:sz w:val="27"/>
              </w:rPr>
              <w:t xml:space="preserve">1. Definição do </w:t>
            </w:r>
            <w:r>
              <w:rPr>
                <w:rFonts w:ascii="Times New Roman" w:hAnsi="Times New Roman"/>
                <w:b/>
                <w:spacing w:val="-2"/>
                <w:sz w:val="27"/>
              </w:rPr>
              <w:t>objeto</w:t>
            </w:r>
          </w:p>
        </w:tc>
        <w:tc>
          <w:tcPr>
            <w:tcW w:w="2465" w:type="dxa"/>
          </w:tcPr>
          <w:p w:rsidR="00180BBC" w:rsidRDefault="00180BBC" w:rsidP="00E83D41">
            <w:pPr>
              <w:pStyle w:val="TableParagraph"/>
              <w:rPr>
                <w:rFonts w:ascii="Times New Roman"/>
                <w:sz w:val="18"/>
              </w:rPr>
            </w:pPr>
          </w:p>
        </w:tc>
        <w:tc>
          <w:tcPr>
            <w:tcW w:w="2475" w:type="dxa"/>
          </w:tcPr>
          <w:p w:rsidR="00180BBC" w:rsidRDefault="00180BBC" w:rsidP="00E83D41">
            <w:pPr>
              <w:pStyle w:val="TableParagraph"/>
              <w:rPr>
                <w:rFonts w:ascii="Times New Roman"/>
                <w:sz w:val="18"/>
              </w:rPr>
            </w:pPr>
          </w:p>
        </w:tc>
      </w:tr>
      <w:tr w:rsidR="00180BBC" w:rsidTr="00E83D41">
        <w:trPr>
          <w:trHeight w:val="322"/>
        </w:trPr>
        <w:tc>
          <w:tcPr>
            <w:tcW w:w="4456" w:type="dxa"/>
          </w:tcPr>
          <w:p w:rsidR="00180BBC" w:rsidRDefault="00180BBC" w:rsidP="00E83D41">
            <w:pPr>
              <w:pStyle w:val="TableParagraph"/>
              <w:spacing w:before="115" w:line="187" w:lineRule="exact"/>
              <w:rPr>
                <w:rFonts w:ascii="Times New Roman" w:hAnsi="Times New Roman"/>
                <w:b/>
                <w:sz w:val="18"/>
              </w:rPr>
            </w:pPr>
            <w:r>
              <w:rPr>
                <w:rFonts w:ascii="Times New Roman" w:hAnsi="Times New Roman"/>
                <w:b/>
                <w:sz w:val="18"/>
              </w:rPr>
              <w:t>1.CONDIÇÕESGERAISDA</w:t>
            </w:r>
            <w:r>
              <w:rPr>
                <w:rFonts w:ascii="Times New Roman" w:hAnsi="Times New Roman"/>
                <w:b/>
                <w:spacing w:val="-2"/>
                <w:sz w:val="18"/>
              </w:rPr>
              <w:t>CONTRATAÇÃO</w:t>
            </w:r>
          </w:p>
        </w:tc>
        <w:tc>
          <w:tcPr>
            <w:tcW w:w="2465" w:type="dxa"/>
          </w:tcPr>
          <w:p w:rsidR="00180BBC" w:rsidRDefault="00180BBC" w:rsidP="00E83D41">
            <w:pPr>
              <w:pStyle w:val="TableParagraph"/>
              <w:rPr>
                <w:rFonts w:ascii="Times New Roman"/>
                <w:sz w:val="18"/>
              </w:rPr>
            </w:pPr>
          </w:p>
        </w:tc>
        <w:tc>
          <w:tcPr>
            <w:tcW w:w="2475" w:type="dxa"/>
          </w:tcPr>
          <w:p w:rsidR="00180BBC" w:rsidRDefault="00180BBC" w:rsidP="00E83D41">
            <w:pPr>
              <w:pStyle w:val="TableParagraph"/>
              <w:rPr>
                <w:rFonts w:ascii="Times New Roman"/>
                <w:sz w:val="18"/>
              </w:rPr>
            </w:pPr>
          </w:p>
        </w:tc>
      </w:tr>
    </w:tbl>
    <w:p w:rsidR="00180BBC" w:rsidRDefault="00180BBC" w:rsidP="00180BBC">
      <w:pPr>
        <w:pStyle w:val="Corpodetexto"/>
        <w:spacing w:before="23"/>
      </w:pPr>
    </w:p>
    <w:p w:rsidR="00180BBC" w:rsidRDefault="00180BBC" w:rsidP="00180BBC">
      <w:pPr>
        <w:pStyle w:val="PargrafodaLista"/>
        <w:numPr>
          <w:ilvl w:val="1"/>
          <w:numId w:val="35"/>
        </w:numPr>
        <w:tabs>
          <w:tab w:val="left" w:pos="435"/>
        </w:tabs>
        <w:spacing w:line="268" w:lineRule="auto"/>
        <w:ind w:left="114" w:right="232" w:firstLine="0"/>
        <w:rPr>
          <w:sz w:val="18"/>
        </w:rPr>
      </w:pPr>
      <w:r>
        <w:rPr>
          <w:sz w:val="18"/>
        </w:rPr>
        <w:t>Aquisição de Medicamentos- comprimidos através de procedimento de Pregão Eletrônico nos modelos do artigo 28, inciso I da Lei n° 14.133/2021, nos termos da tabela abaixo, conforme condições e exigências estabelecidas neste instrumento.</w:t>
      </w:r>
    </w:p>
    <w:p w:rsidR="00180BBC" w:rsidRDefault="00180BBC" w:rsidP="00180BBC">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9"/>
        <w:gridCol w:w="4334"/>
        <w:gridCol w:w="1004"/>
        <w:gridCol w:w="1289"/>
        <w:gridCol w:w="1883"/>
      </w:tblGrid>
      <w:tr w:rsidR="00180BBC" w:rsidTr="00E83D41">
        <w:trPr>
          <w:trHeight w:val="1187"/>
        </w:trPr>
        <w:tc>
          <w:tcPr>
            <w:tcW w:w="999" w:type="dxa"/>
          </w:tcPr>
          <w:p w:rsidR="00180BBC" w:rsidRDefault="00180BBC" w:rsidP="00E83D41">
            <w:pPr>
              <w:pStyle w:val="TableParagraph"/>
              <w:spacing w:before="210"/>
              <w:rPr>
                <w:rFonts w:ascii="Times New Roman"/>
              </w:rPr>
            </w:pPr>
          </w:p>
          <w:p w:rsidR="00180BBC" w:rsidRDefault="00180BBC" w:rsidP="00E83D41">
            <w:pPr>
              <w:pStyle w:val="TableParagraph"/>
              <w:ind w:left="15" w:right="1"/>
              <w:jc w:val="center"/>
            </w:pPr>
            <w:r>
              <w:rPr>
                <w:spacing w:val="-4"/>
              </w:rPr>
              <w:t>Item</w:t>
            </w:r>
          </w:p>
        </w:tc>
        <w:tc>
          <w:tcPr>
            <w:tcW w:w="4334" w:type="dxa"/>
          </w:tcPr>
          <w:p w:rsidR="00180BBC" w:rsidRDefault="00180BBC" w:rsidP="00E83D41">
            <w:pPr>
              <w:pStyle w:val="TableParagraph"/>
              <w:spacing w:before="210"/>
              <w:rPr>
                <w:rFonts w:ascii="Times New Roman"/>
              </w:rPr>
            </w:pPr>
          </w:p>
          <w:p w:rsidR="00180BBC" w:rsidRDefault="00180BBC" w:rsidP="00E83D41">
            <w:pPr>
              <w:pStyle w:val="TableParagraph"/>
              <w:ind w:left="101" w:right="87"/>
              <w:jc w:val="center"/>
            </w:pPr>
            <w:r>
              <w:rPr>
                <w:spacing w:val="-2"/>
              </w:rPr>
              <w:t>Descrição</w:t>
            </w:r>
          </w:p>
        </w:tc>
        <w:tc>
          <w:tcPr>
            <w:tcW w:w="1004" w:type="dxa"/>
          </w:tcPr>
          <w:p w:rsidR="00180BBC" w:rsidRDefault="00180BBC" w:rsidP="00E83D41">
            <w:pPr>
              <w:pStyle w:val="TableParagraph"/>
              <w:spacing w:before="210"/>
              <w:rPr>
                <w:rFonts w:ascii="Times New Roman"/>
              </w:rPr>
            </w:pPr>
          </w:p>
          <w:p w:rsidR="00180BBC" w:rsidRDefault="00180BBC" w:rsidP="00E83D41">
            <w:pPr>
              <w:pStyle w:val="TableParagraph"/>
              <w:ind w:left="14"/>
              <w:jc w:val="center"/>
            </w:pPr>
            <w:r>
              <w:rPr>
                <w:spacing w:val="-2"/>
              </w:rPr>
              <w:t>Siafísico</w:t>
            </w:r>
          </w:p>
        </w:tc>
        <w:tc>
          <w:tcPr>
            <w:tcW w:w="1289" w:type="dxa"/>
          </w:tcPr>
          <w:p w:rsidR="00180BBC" w:rsidRDefault="00180BBC" w:rsidP="00E83D41">
            <w:pPr>
              <w:pStyle w:val="TableParagraph"/>
              <w:spacing w:before="210"/>
              <w:rPr>
                <w:rFonts w:ascii="Times New Roman"/>
              </w:rPr>
            </w:pPr>
          </w:p>
          <w:p w:rsidR="00180BBC" w:rsidRDefault="00180BBC" w:rsidP="00E83D41">
            <w:pPr>
              <w:pStyle w:val="TableParagraph"/>
              <w:ind w:left="16"/>
              <w:jc w:val="center"/>
            </w:pPr>
            <w:r>
              <w:rPr>
                <w:spacing w:val="-2"/>
              </w:rPr>
              <w:t>Quantidade</w:t>
            </w:r>
          </w:p>
        </w:tc>
        <w:tc>
          <w:tcPr>
            <w:tcW w:w="1883" w:type="dxa"/>
          </w:tcPr>
          <w:p w:rsidR="00180BBC" w:rsidRDefault="00180BBC" w:rsidP="00E83D41">
            <w:pPr>
              <w:pStyle w:val="TableParagraph"/>
              <w:spacing w:before="3" w:line="290" w:lineRule="exact"/>
              <w:ind w:left="260" w:right="305" w:firstLine="1"/>
              <w:jc w:val="center"/>
            </w:pPr>
            <w:r>
              <w:rPr>
                <w:spacing w:val="-2"/>
              </w:rPr>
              <w:t xml:space="preserve">Estimativa </w:t>
            </w:r>
            <w:r>
              <w:t xml:space="preserve">preliminardo valor da </w:t>
            </w:r>
            <w:r>
              <w:rPr>
                <w:spacing w:val="-2"/>
              </w:rPr>
              <w:t>contratação</w:t>
            </w:r>
          </w:p>
        </w:tc>
      </w:tr>
      <w:tr w:rsidR="00180BBC" w:rsidTr="00E83D41">
        <w:trPr>
          <w:trHeight w:val="608"/>
        </w:trPr>
        <w:tc>
          <w:tcPr>
            <w:tcW w:w="999" w:type="dxa"/>
          </w:tcPr>
          <w:p w:rsidR="00180BBC" w:rsidRDefault="00180BBC" w:rsidP="00E83D41">
            <w:pPr>
              <w:pStyle w:val="TableParagraph"/>
              <w:spacing w:before="174"/>
              <w:ind w:left="15"/>
              <w:jc w:val="center"/>
            </w:pPr>
            <w:r>
              <w:rPr>
                <w:spacing w:val="-10"/>
              </w:rPr>
              <w:t>1</w:t>
            </w:r>
          </w:p>
        </w:tc>
        <w:tc>
          <w:tcPr>
            <w:tcW w:w="4334" w:type="dxa"/>
          </w:tcPr>
          <w:p w:rsidR="00180BBC" w:rsidRDefault="00180BBC" w:rsidP="00E83D41">
            <w:pPr>
              <w:pStyle w:val="TableParagraph"/>
              <w:spacing w:before="3" w:line="290" w:lineRule="exact"/>
              <w:ind w:left="741" w:hanging="570"/>
            </w:pPr>
            <w:r>
              <w:t>abemaciclibe / 100 mg / COMPRIMIDO REVESTIDO / SEM MARCA</w:t>
            </w:r>
          </w:p>
        </w:tc>
        <w:tc>
          <w:tcPr>
            <w:tcW w:w="1004" w:type="dxa"/>
          </w:tcPr>
          <w:p w:rsidR="00180BBC" w:rsidRDefault="00180BBC" w:rsidP="00E83D41">
            <w:pPr>
              <w:pStyle w:val="TableParagraph"/>
              <w:spacing w:before="174"/>
              <w:ind w:left="14"/>
              <w:jc w:val="center"/>
            </w:pPr>
            <w:r>
              <w:rPr>
                <w:spacing w:val="-2"/>
              </w:rPr>
              <w:t>6235735</w:t>
            </w:r>
          </w:p>
        </w:tc>
        <w:tc>
          <w:tcPr>
            <w:tcW w:w="1289" w:type="dxa"/>
          </w:tcPr>
          <w:p w:rsidR="00180BBC" w:rsidRDefault="00180BBC" w:rsidP="00E83D41">
            <w:pPr>
              <w:pStyle w:val="TableParagraph"/>
              <w:spacing w:before="174"/>
              <w:ind w:left="16" w:right="1"/>
              <w:jc w:val="center"/>
            </w:pPr>
            <w:r>
              <w:rPr>
                <w:spacing w:val="-5"/>
              </w:rPr>
              <w:t>840</w:t>
            </w:r>
          </w:p>
        </w:tc>
        <w:tc>
          <w:tcPr>
            <w:tcW w:w="1883" w:type="dxa"/>
          </w:tcPr>
          <w:p w:rsidR="00180BBC" w:rsidRDefault="00180BBC" w:rsidP="00E83D41">
            <w:pPr>
              <w:pStyle w:val="TableParagraph"/>
              <w:spacing w:before="174"/>
              <w:ind w:left="16"/>
              <w:jc w:val="center"/>
            </w:pPr>
          </w:p>
        </w:tc>
      </w:tr>
      <w:tr w:rsidR="00180BBC" w:rsidTr="00E83D41">
        <w:trPr>
          <w:trHeight w:val="609"/>
        </w:trPr>
        <w:tc>
          <w:tcPr>
            <w:tcW w:w="999" w:type="dxa"/>
          </w:tcPr>
          <w:p w:rsidR="00180BBC" w:rsidRDefault="00180BBC" w:rsidP="00E83D41">
            <w:pPr>
              <w:pStyle w:val="TableParagraph"/>
              <w:spacing w:before="174"/>
              <w:ind w:left="15"/>
              <w:jc w:val="center"/>
            </w:pPr>
            <w:r>
              <w:rPr>
                <w:spacing w:val="-10"/>
              </w:rPr>
              <w:t>2</w:t>
            </w:r>
          </w:p>
        </w:tc>
        <w:tc>
          <w:tcPr>
            <w:tcW w:w="4334" w:type="dxa"/>
          </w:tcPr>
          <w:p w:rsidR="00180BBC" w:rsidRDefault="00180BBC" w:rsidP="00E83D41">
            <w:pPr>
              <w:pStyle w:val="TableParagraph"/>
              <w:spacing w:before="3" w:line="290" w:lineRule="exact"/>
              <w:ind w:left="278" w:firstLine="75"/>
            </w:pPr>
            <w:r>
              <w:t>abrocitinibe / 100 mg - comprimidos revestidos / UNIDADE / SEM MARCA</w:t>
            </w:r>
          </w:p>
        </w:tc>
        <w:tc>
          <w:tcPr>
            <w:tcW w:w="1004" w:type="dxa"/>
          </w:tcPr>
          <w:p w:rsidR="00180BBC" w:rsidRDefault="00180BBC" w:rsidP="00E83D41">
            <w:pPr>
              <w:pStyle w:val="TableParagraph"/>
              <w:rPr>
                <w:rFonts w:ascii="Times New Roman"/>
                <w:sz w:val="18"/>
              </w:rPr>
            </w:pPr>
          </w:p>
        </w:tc>
        <w:tc>
          <w:tcPr>
            <w:tcW w:w="1289" w:type="dxa"/>
          </w:tcPr>
          <w:p w:rsidR="00180BBC" w:rsidRDefault="00180BBC" w:rsidP="00E83D41">
            <w:pPr>
              <w:pStyle w:val="TableParagraph"/>
              <w:spacing w:before="174"/>
              <w:ind w:left="16" w:right="1"/>
              <w:jc w:val="center"/>
            </w:pPr>
            <w:r>
              <w:rPr>
                <w:spacing w:val="-5"/>
              </w:rPr>
              <w:t>120</w:t>
            </w:r>
          </w:p>
        </w:tc>
        <w:tc>
          <w:tcPr>
            <w:tcW w:w="1883" w:type="dxa"/>
          </w:tcPr>
          <w:p w:rsidR="00180BBC" w:rsidRDefault="00180BBC" w:rsidP="00E83D41">
            <w:pPr>
              <w:pStyle w:val="TableParagraph"/>
              <w:spacing w:before="174"/>
              <w:ind w:left="16" w:right="1"/>
              <w:jc w:val="center"/>
            </w:pPr>
          </w:p>
        </w:tc>
      </w:tr>
      <w:tr w:rsidR="00180BBC" w:rsidTr="00E83D41">
        <w:trPr>
          <w:trHeight w:val="898"/>
        </w:trPr>
        <w:tc>
          <w:tcPr>
            <w:tcW w:w="999" w:type="dxa"/>
          </w:tcPr>
          <w:p w:rsidR="00180BBC" w:rsidRDefault="00180BBC" w:rsidP="00E83D41">
            <w:pPr>
              <w:pStyle w:val="TableParagraph"/>
              <w:spacing w:before="65"/>
              <w:rPr>
                <w:rFonts w:ascii="Times New Roman"/>
              </w:rPr>
            </w:pPr>
          </w:p>
          <w:p w:rsidR="00180BBC" w:rsidRDefault="00180BBC" w:rsidP="00E83D41">
            <w:pPr>
              <w:pStyle w:val="TableParagraph"/>
              <w:ind w:left="15"/>
              <w:jc w:val="center"/>
            </w:pPr>
            <w:r>
              <w:rPr>
                <w:spacing w:val="-10"/>
              </w:rPr>
              <w:t>3</w:t>
            </w:r>
          </w:p>
        </w:tc>
        <w:tc>
          <w:tcPr>
            <w:tcW w:w="4334" w:type="dxa"/>
          </w:tcPr>
          <w:p w:rsidR="00180BBC" w:rsidRDefault="00180BBC" w:rsidP="00E83D41">
            <w:pPr>
              <w:pStyle w:val="TableParagraph"/>
              <w:spacing w:before="3" w:line="290" w:lineRule="exact"/>
              <w:ind w:left="40" w:right="87"/>
              <w:jc w:val="center"/>
            </w:pPr>
            <w:r>
              <w:t xml:space="preserve">benzoato de alogliptina / 25mg / COMPRIMIDO REVESTIDO / SEM </w:t>
            </w:r>
            <w:r>
              <w:rPr>
                <w:spacing w:val="-2"/>
              </w:rPr>
              <w:t>MARCA</w:t>
            </w:r>
          </w:p>
        </w:tc>
        <w:tc>
          <w:tcPr>
            <w:tcW w:w="1004" w:type="dxa"/>
          </w:tcPr>
          <w:p w:rsidR="00180BBC" w:rsidRDefault="00180BBC" w:rsidP="00E83D41">
            <w:pPr>
              <w:pStyle w:val="TableParagraph"/>
              <w:spacing w:before="65"/>
              <w:rPr>
                <w:rFonts w:ascii="Times New Roman"/>
              </w:rPr>
            </w:pPr>
          </w:p>
          <w:p w:rsidR="00180BBC" w:rsidRDefault="00180BBC" w:rsidP="00E83D41">
            <w:pPr>
              <w:pStyle w:val="TableParagraph"/>
              <w:ind w:left="14"/>
              <w:jc w:val="center"/>
            </w:pPr>
            <w:r>
              <w:rPr>
                <w:spacing w:val="-2"/>
              </w:rPr>
              <w:t>4582942</w:t>
            </w:r>
          </w:p>
        </w:tc>
        <w:tc>
          <w:tcPr>
            <w:tcW w:w="1289" w:type="dxa"/>
          </w:tcPr>
          <w:p w:rsidR="00180BBC" w:rsidRDefault="00180BBC" w:rsidP="00E83D41">
            <w:pPr>
              <w:pStyle w:val="TableParagraph"/>
              <w:spacing w:before="65"/>
              <w:rPr>
                <w:rFonts w:ascii="Times New Roman"/>
              </w:rPr>
            </w:pPr>
          </w:p>
          <w:p w:rsidR="00180BBC" w:rsidRDefault="00180BBC" w:rsidP="00E83D41">
            <w:pPr>
              <w:pStyle w:val="TableParagraph"/>
              <w:ind w:left="16" w:right="2"/>
              <w:jc w:val="center"/>
            </w:pPr>
            <w:r>
              <w:rPr>
                <w:spacing w:val="-4"/>
              </w:rPr>
              <w:t>2640</w:t>
            </w:r>
          </w:p>
        </w:tc>
        <w:tc>
          <w:tcPr>
            <w:tcW w:w="1883" w:type="dxa"/>
          </w:tcPr>
          <w:p w:rsidR="00180BBC" w:rsidRDefault="00180BBC" w:rsidP="00E83D41">
            <w:pPr>
              <w:pStyle w:val="TableParagraph"/>
              <w:ind w:left="16" w:right="1"/>
              <w:jc w:val="center"/>
            </w:pPr>
          </w:p>
        </w:tc>
      </w:tr>
    </w:tbl>
    <w:p w:rsidR="00180BBC" w:rsidRDefault="00180BBC" w:rsidP="00180BBC">
      <w:pPr>
        <w:pStyle w:val="Corpodetexto"/>
      </w:pPr>
    </w:p>
    <w:p w:rsidR="00180BBC" w:rsidRDefault="00180BBC" w:rsidP="00180BBC">
      <w:pPr>
        <w:tabs>
          <w:tab w:val="left" w:pos="507"/>
        </w:tabs>
        <w:spacing w:line="264" w:lineRule="auto"/>
        <w:ind w:right="252"/>
        <w:jc w:val="both"/>
        <w:rPr>
          <w:rFonts w:ascii="Arial" w:hAnsi="Arial" w:cs="Arial"/>
          <w:sz w:val="24"/>
        </w:rPr>
      </w:pPr>
      <w:r w:rsidRPr="0040136E">
        <w:pict>
          <v:rect id="_x0000_s2075" style="position:absolute;left:0;text-align:left;margin-left:79.35pt;margin-top:10.45pt;width:2.25pt;height:1.75pt;z-index:-251658240;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180BBC" w:rsidRDefault="00180BBC" w:rsidP="00180BBC">
      <w:pPr>
        <w:pStyle w:val="PargrafodaLista"/>
        <w:rPr>
          <w:rFonts w:ascii="Arial" w:hAnsi="Arial" w:cs="Arial"/>
          <w:sz w:val="24"/>
        </w:rPr>
      </w:pPr>
    </w:p>
    <w:p w:rsidR="00180BBC" w:rsidRDefault="00180BBC" w:rsidP="00180BBC">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180BBC" w:rsidRDefault="00180BBC" w:rsidP="00180BBC">
      <w:pPr>
        <w:pStyle w:val="Corpodetexto"/>
        <w:spacing w:before="11"/>
        <w:jc w:val="both"/>
        <w:rPr>
          <w:rFonts w:ascii="Arial" w:hAnsi="Arial" w:cs="Arial"/>
          <w:sz w:val="22"/>
          <w:szCs w:val="22"/>
        </w:rPr>
      </w:pPr>
    </w:p>
    <w:p w:rsidR="00180BBC" w:rsidRDefault="00180BBC" w:rsidP="00180BBC">
      <w:pPr>
        <w:pStyle w:val="Corpodetexto"/>
        <w:jc w:val="both"/>
        <w:rPr>
          <w:rFonts w:ascii="Arial" w:hAnsi="Arial" w:cs="Arial"/>
          <w:b/>
          <w:sz w:val="22"/>
          <w:szCs w:val="22"/>
        </w:rPr>
      </w:pPr>
      <w:r>
        <w:rPr>
          <w:rFonts w:ascii="Arial" w:hAnsi="Arial" w:cs="Arial"/>
          <w:b/>
          <w:sz w:val="22"/>
          <w:szCs w:val="22"/>
        </w:rPr>
        <w:t xml:space="preserve"> - APRESENTAR REGISTRO NA ANVISA.</w:t>
      </w:r>
    </w:p>
    <w:p w:rsidR="00180BBC" w:rsidRDefault="00180BBC" w:rsidP="00180BBC">
      <w:pPr>
        <w:pStyle w:val="Corpodetexto"/>
        <w:ind w:left="327"/>
        <w:jc w:val="both"/>
        <w:rPr>
          <w:rFonts w:ascii="Arial" w:hAnsi="Arial" w:cs="Arial"/>
          <w:b/>
          <w:sz w:val="22"/>
          <w:szCs w:val="22"/>
        </w:rPr>
      </w:pPr>
    </w:p>
    <w:p w:rsidR="00180BBC" w:rsidRDefault="00180BBC" w:rsidP="00180BBC">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180BBC" w:rsidRDefault="00180BBC" w:rsidP="00180BBC">
      <w:pPr>
        <w:tabs>
          <w:tab w:val="left" w:pos="484"/>
        </w:tabs>
        <w:spacing w:line="264" w:lineRule="auto"/>
        <w:ind w:right="251"/>
        <w:jc w:val="both"/>
        <w:rPr>
          <w:rFonts w:ascii="Arial" w:hAnsi="Arial" w:cs="Arial"/>
          <w:b/>
          <w:bCs/>
          <w:color w:val="242424"/>
          <w:shd w:val="clear" w:color="auto" w:fill="FFFFFF"/>
        </w:rPr>
      </w:pPr>
    </w:p>
    <w:p w:rsidR="00180BBC" w:rsidRDefault="00180BBC" w:rsidP="00180BBC">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180BBC" w:rsidRDefault="00180BBC" w:rsidP="00180BBC">
      <w:pPr>
        <w:pStyle w:val="Corpodetexto"/>
        <w:jc w:val="both"/>
        <w:rPr>
          <w:rFonts w:ascii="Times New Roman" w:hAnsi="Times New Roman" w:cs="Times New Roman"/>
        </w:rPr>
      </w:pPr>
    </w:p>
    <w:p w:rsidR="00180BBC" w:rsidRDefault="00180BBC" w:rsidP="00180BBC">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180BBC" w:rsidRDefault="00180BBC" w:rsidP="00180BBC">
      <w:pPr>
        <w:pStyle w:val="Corpodetexto"/>
        <w:jc w:val="both"/>
      </w:pPr>
    </w:p>
    <w:p w:rsidR="00180BBC" w:rsidRDefault="00180BBC" w:rsidP="00180BBC">
      <w:pPr>
        <w:pStyle w:val="Corpodetexto"/>
        <w:spacing w:before="6"/>
        <w:jc w:val="both"/>
        <w:rPr>
          <w:sz w:val="17"/>
        </w:rPr>
      </w:pPr>
    </w:p>
    <w:p w:rsidR="00180BBC" w:rsidRDefault="00180BBC" w:rsidP="00180BBC">
      <w:pPr>
        <w:pStyle w:val="Corpodetexto"/>
        <w:rPr>
          <w:sz w:val="18"/>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lastRenderedPageBreak/>
        <w:t>Preliminar.</w:t>
      </w:r>
    </w:p>
    <w:p w:rsidR="00180BBC" w:rsidRDefault="00180BBC" w:rsidP="00180BBC">
      <w:pPr>
        <w:pStyle w:val="Corpodetexto"/>
        <w:spacing w:before="1"/>
      </w:pPr>
    </w:p>
    <w:p w:rsidR="00180BBC" w:rsidRDefault="00180BBC" w:rsidP="00180BBC">
      <w:pPr>
        <w:tabs>
          <w:tab w:val="left" w:pos="507"/>
        </w:tabs>
        <w:spacing w:line="264" w:lineRule="auto"/>
        <w:ind w:right="252"/>
        <w:rPr>
          <w:sz w:val="18"/>
        </w:rPr>
      </w:pPr>
      <w:r w:rsidRPr="0040136E">
        <w:pict>
          <v:rect id="_x0000_s2076" style="position:absolute;margin-left:79.35pt;margin-top:10.5pt;width:2.25pt;height:1.75pt;z-index:-251658240;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180BBC" w:rsidRDefault="00180BBC" w:rsidP="00180BBC">
      <w:pPr>
        <w:tabs>
          <w:tab w:val="left" w:pos="507"/>
        </w:tabs>
        <w:spacing w:line="264" w:lineRule="auto"/>
        <w:ind w:right="252"/>
      </w:pPr>
    </w:p>
    <w:p w:rsidR="00180BBC" w:rsidRDefault="00180BBC" w:rsidP="00180BBC">
      <w:pPr>
        <w:pStyle w:val="Heading1"/>
        <w:numPr>
          <w:ilvl w:val="0"/>
          <w:numId w:val="34"/>
        </w:numPr>
        <w:tabs>
          <w:tab w:val="left" w:pos="384"/>
        </w:tabs>
        <w:spacing w:line="240" w:lineRule="auto"/>
        <w:jc w:val="left"/>
      </w:pPr>
      <w:bookmarkStart w:id="4" w:name="2._Fundamentação_da_contratação"/>
      <w:bookmarkEnd w:id="4"/>
      <w:r>
        <w:t xml:space="preserve">Fundamentação da </w:t>
      </w:r>
      <w:r>
        <w:rPr>
          <w:spacing w:val="-2"/>
        </w:rPr>
        <w:t>contratação</w:t>
      </w:r>
    </w:p>
    <w:p w:rsidR="00180BBC" w:rsidRDefault="00180BBC" w:rsidP="00180BBC">
      <w:pPr>
        <w:pStyle w:val="Heading3"/>
        <w:numPr>
          <w:ilvl w:val="0"/>
          <w:numId w:val="33"/>
        </w:numPr>
        <w:tabs>
          <w:tab w:val="left" w:pos="294"/>
        </w:tabs>
        <w:spacing w:before="239"/>
      </w:pPr>
      <w:r>
        <w:t>FUNDAMENTAÇÃOEDESCRIÇÃODANECESSIDADEDA</w:t>
      </w:r>
      <w:r>
        <w:rPr>
          <w:spacing w:val="-2"/>
        </w:rPr>
        <w:t>CONTRATAÇÃO</w:t>
      </w:r>
    </w:p>
    <w:p w:rsidR="00180BBC" w:rsidRDefault="00180BBC" w:rsidP="00180BBC">
      <w:pPr>
        <w:pStyle w:val="Corpodetexto"/>
        <w:spacing w:before="20"/>
        <w:rPr>
          <w:b/>
        </w:rPr>
      </w:pPr>
    </w:p>
    <w:p w:rsidR="00180BBC" w:rsidRDefault="00180BBC" w:rsidP="00180BBC">
      <w:pPr>
        <w:pStyle w:val="PargrafodaLista"/>
        <w:numPr>
          <w:ilvl w:val="1"/>
          <w:numId w:val="33"/>
        </w:numPr>
        <w:tabs>
          <w:tab w:val="left" w:pos="429"/>
        </w:tabs>
        <w:ind w:left="114" w:firstLine="0"/>
        <w:rPr>
          <w:sz w:val="18"/>
        </w:rPr>
      </w:pPr>
      <w:r>
        <w:rPr>
          <w:sz w:val="18"/>
        </w:rPr>
        <w:t xml:space="preserve">A fundamentação desta contratação encontra-se pormenorizada nos tópicos subsequentes deste Termo de </w:t>
      </w:r>
      <w:r>
        <w:rPr>
          <w:spacing w:val="-2"/>
          <w:sz w:val="18"/>
        </w:rPr>
        <w:t>Referência.</w:t>
      </w:r>
    </w:p>
    <w:p w:rsidR="00180BBC" w:rsidRDefault="00180BBC" w:rsidP="00180BBC">
      <w:pPr>
        <w:pStyle w:val="Corpodetexto"/>
      </w:pPr>
    </w:p>
    <w:p w:rsidR="00180BBC" w:rsidRDefault="00180BBC" w:rsidP="00180BBC">
      <w:pPr>
        <w:pStyle w:val="Corpodetexto"/>
        <w:spacing w:before="70"/>
      </w:pPr>
    </w:p>
    <w:p w:rsidR="00180BBC" w:rsidRDefault="00180BBC" w:rsidP="00180BBC">
      <w:pPr>
        <w:pStyle w:val="Heading1"/>
        <w:numPr>
          <w:ilvl w:val="0"/>
          <w:numId w:val="33"/>
        </w:numPr>
        <w:tabs>
          <w:tab w:val="left" w:pos="384"/>
        </w:tabs>
        <w:spacing w:line="240" w:lineRule="auto"/>
        <w:ind w:left="384" w:hanging="270"/>
      </w:pPr>
      <w:bookmarkStart w:id="5" w:name="3._Descrição_da_solução"/>
      <w:bookmarkEnd w:id="5"/>
      <w:r>
        <w:t xml:space="preserve">Descrição da </w:t>
      </w:r>
      <w:r>
        <w:rPr>
          <w:spacing w:val="-2"/>
        </w:rPr>
        <w:t>solução</w:t>
      </w:r>
    </w:p>
    <w:p w:rsidR="00180BBC" w:rsidRDefault="00180BBC" w:rsidP="00180BBC">
      <w:pPr>
        <w:pStyle w:val="Heading3"/>
        <w:numPr>
          <w:ilvl w:val="0"/>
          <w:numId w:val="34"/>
        </w:numPr>
        <w:tabs>
          <w:tab w:val="left" w:pos="455"/>
        </w:tabs>
        <w:spacing w:before="240" w:line="273" w:lineRule="auto"/>
        <w:ind w:left="114" w:right="232" w:firstLine="100"/>
        <w:jc w:val="left"/>
      </w:pPr>
      <w:r>
        <w:t>DESCRIÇÃODASOLUÇÃOCOMOUMTODOCONSIDERADOOCICLODEVIDADOOBJETOE ESPECIFICAÇÃO DO PRODUTO</w:t>
      </w:r>
    </w:p>
    <w:p w:rsidR="00180BBC" w:rsidRDefault="00180BBC" w:rsidP="00180BBC">
      <w:pPr>
        <w:pStyle w:val="PargrafodaLista"/>
        <w:numPr>
          <w:ilvl w:val="1"/>
          <w:numId w:val="34"/>
        </w:numPr>
        <w:tabs>
          <w:tab w:val="left" w:pos="436"/>
        </w:tabs>
        <w:spacing w:before="198" w:line="268" w:lineRule="auto"/>
        <w:ind w:left="114" w:right="233" w:firstLine="0"/>
        <w:rPr>
          <w:sz w:val="18"/>
        </w:rPr>
      </w:pPr>
      <w:r>
        <w:rPr>
          <w:sz w:val="18"/>
        </w:rPr>
        <w:t>A descrição da solução como um todo, encontra-se pormenorizada em tópico específico dos Estudos Técnicos Preliminares, anexo deste Termo de Referência.</w:t>
      </w:r>
    </w:p>
    <w:p w:rsidR="00180BBC" w:rsidRDefault="00180BBC" w:rsidP="00180BBC">
      <w:pPr>
        <w:pStyle w:val="Corpodetexto"/>
      </w:pPr>
    </w:p>
    <w:p w:rsidR="00180BBC" w:rsidRDefault="00180BBC" w:rsidP="00180BBC">
      <w:pPr>
        <w:pStyle w:val="Corpodetexto"/>
      </w:pPr>
    </w:p>
    <w:p w:rsidR="00180BBC" w:rsidRDefault="00180BBC" w:rsidP="00180BBC">
      <w:pPr>
        <w:pStyle w:val="Corpodetexto"/>
        <w:spacing w:before="26"/>
      </w:pPr>
    </w:p>
    <w:p w:rsidR="00180BBC" w:rsidRDefault="00180BBC" w:rsidP="00180BBC">
      <w:pPr>
        <w:pStyle w:val="Heading1"/>
        <w:numPr>
          <w:ilvl w:val="0"/>
          <w:numId w:val="34"/>
        </w:numPr>
        <w:tabs>
          <w:tab w:val="left" w:pos="384"/>
        </w:tabs>
        <w:spacing w:line="240" w:lineRule="auto"/>
        <w:jc w:val="left"/>
      </w:pPr>
      <w:bookmarkStart w:id="6" w:name="4._Requisitos_da_contratação"/>
      <w:bookmarkEnd w:id="6"/>
      <w:r>
        <w:t>Requisitosda</w:t>
      </w:r>
      <w:r>
        <w:rPr>
          <w:spacing w:val="-2"/>
        </w:rPr>
        <w:t>contratação</w:t>
      </w:r>
    </w:p>
    <w:p w:rsidR="00180BBC" w:rsidRDefault="00180BBC" w:rsidP="00180BBC">
      <w:pPr>
        <w:pStyle w:val="Heading3"/>
        <w:numPr>
          <w:ilvl w:val="0"/>
          <w:numId w:val="33"/>
        </w:numPr>
        <w:tabs>
          <w:tab w:val="left" w:pos="294"/>
        </w:tabs>
        <w:spacing w:before="239"/>
      </w:pPr>
      <w:r>
        <w:t>REQUISITOSDA</w:t>
      </w:r>
      <w:r>
        <w:rPr>
          <w:spacing w:val="-2"/>
        </w:rPr>
        <w:t>CONTRATAÇÃO</w:t>
      </w:r>
    </w:p>
    <w:p w:rsidR="00180BBC" w:rsidRDefault="00180BBC" w:rsidP="00180BBC">
      <w:pPr>
        <w:pStyle w:val="Corpodetexto"/>
        <w:spacing w:before="24"/>
        <w:rPr>
          <w:b/>
        </w:rPr>
      </w:pPr>
    </w:p>
    <w:p w:rsidR="00180BBC" w:rsidRDefault="00180BBC" w:rsidP="00180BBC">
      <w:pPr>
        <w:pStyle w:val="Heading4"/>
        <w:numPr>
          <w:ilvl w:val="1"/>
          <w:numId w:val="32"/>
        </w:numPr>
        <w:tabs>
          <w:tab w:val="left" w:pos="924"/>
        </w:tabs>
        <w:ind w:left="159" w:firstLine="0"/>
        <w:jc w:val="both"/>
      </w:pPr>
      <w:r>
        <w:rPr>
          <w:spacing w:val="-2"/>
        </w:rPr>
        <w:t>Sustentabilidade:</w:t>
      </w:r>
    </w:p>
    <w:p w:rsidR="00180BBC" w:rsidRDefault="00180BBC" w:rsidP="00180BBC">
      <w:pPr>
        <w:pStyle w:val="Corpodetexto"/>
        <w:spacing w:before="19"/>
        <w:rPr>
          <w:b/>
        </w:rPr>
      </w:pPr>
    </w:p>
    <w:p w:rsidR="00180BBC" w:rsidRDefault="00180BBC" w:rsidP="00180BBC">
      <w:pPr>
        <w:pStyle w:val="PargrafodaLista"/>
        <w:numPr>
          <w:ilvl w:val="2"/>
          <w:numId w:val="32"/>
        </w:numPr>
        <w:tabs>
          <w:tab w:val="left" w:pos="1126"/>
        </w:tabs>
        <w:spacing w:before="1" w:line="268" w:lineRule="auto"/>
        <w:ind w:left="114" w:right="232" w:firstLine="0"/>
        <w:rPr>
          <w:sz w:val="18"/>
        </w:rPr>
      </w:pPr>
      <w:r>
        <w:rPr>
          <w:sz w:val="18"/>
        </w:rPr>
        <w:t>a contratada deve atender, quando couber, a Instrução Normativa nº 01, de 19 de janeiro de 2010 do Ministério do Planejamento, Orçamento e Gestão, Art. 5º. Quando da aquisição de bens, poderão exigir os seguintes CRITÉRIOS DE SUSTENTABILIDADE AMBIENTAL”: que os bens sejam constituídos, no todo ou em parte, por material reciclado, atóxico, biodegradável, conforme ABNT NBR - 15448-1 e 15448-2;que sejam observados os requisitos ambientais paraa obtenção de certificação do Instituto Nacional de Metrologia, Normalização e Qualidade Industrial – INMETRO como produtos sustentáveis ou de menor impacto ambiental em relação aos seus similares;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180BBC" w:rsidRDefault="00180BBC" w:rsidP="00180BBC">
      <w:pPr>
        <w:pStyle w:val="PargrafodaLista"/>
        <w:numPr>
          <w:ilvl w:val="2"/>
          <w:numId w:val="32"/>
        </w:numPr>
        <w:tabs>
          <w:tab w:val="left" w:pos="1139"/>
        </w:tabs>
        <w:spacing w:before="201" w:line="268" w:lineRule="auto"/>
        <w:ind w:left="114" w:right="231" w:firstLine="0"/>
        <w:rPr>
          <w:sz w:val="18"/>
        </w:rPr>
      </w:pPr>
      <w:r>
        <w:rPr>
          <w:sz w:val="18"/>
        </w:rPr>
        <w:t>A Contratada deve atender, quando aplicável, as disposições normativas de caráter ambiental presentes no Guia Prático de Licitações Sustentáveis da CJU/SP, como o registro no Cadastro Técnico Federal – CTF, pois os bens a serem adquiridos, estão enquadrados na INSTRUÇÃO NORMATIVA Nº 13, de 23 de agosto de 2021, Anexo I, comoatividades potencialmente poluidoras e utilizadoras de recursos ambientais. Obrigando pessoas jurídicas que exerçam essas atividades que possuam inscrição no CTF/APP.</w:t>
      </w:r>
    </w:p>
    <w:p w:rsidR="00180BBC" w:rsidRDefault="00180BBC" w:rsidP="00180BBC">
      <w:pPr>
        <w:pStyle w:val="PargrafodaLista"/>
        <w:numPr>
          <w:ilvl w:val="2"/>
          <w:numId w:val="32"/>
        </w:numPr>
        <w:tabs>
          <w:tab w:val="left" w:pos="1152"/>
        </w:tabs>
        <w:spacing w:before="201" w:line="268" w:lineRule="auto"/>
        <w:ind w:left="114" w:right="232" w:firstLine="0"/>
        <w:rPr>
          <w:sz w:val="18"/>
        </w:rPr>
      </w:pPr>
      <w:r>
        <w:rPr>
          <w:sz w:val="18"/>
        </w:rPr>
        <w:t>A Contratada deve garantir, quando aplicável, que os itens consumidores de energia, estejam enquadrados no âmbito do Programa Brasileiro de Etiquetagem (PBE), segundo Instrução Normativa, nº 2/14, da Secretaria de EDITAL - PREGÃO ELETRÔNICO Nº 10/2024] Edital - Pregão por menor preço ou maior desconto - Lei federal nº 14.133/2021 Minuta padronizada - (PGE v.1/2023 – 05.12.2023) - Sistema de Compras do Governo Federal Logística e Tecnologia da Informação do Ministério do Planejamento, Orçamento e Gestão, bem como, possuir a Etiqueta Nacional deConservação de Energia – ENCE, na classe “A”, segundo padrão INMETRO.</w:t>
      </w:r>
    </w:p>
    <w:p w:rsidR="00180BBC" w:rsidRDefault="00180BBC" w:rsidP="00180BBC">
      <w:pPr>
        <w:pStyle w:val="PargrafodaLista"/>
        <w:numPr>
          <w:ilvl w:val="2"/>
          <w:numId w:val="32"/>
        </w:numPr>
        <w:tabs>
          <w:tab w:val="left" w:pos="1131"/>
        </w:tabs>
        <w:spacing w:before="201" w:line="268" w:lineRule="auto"/>
        <w:ind w:left="114" w:right="232" w:firstLine="0"/>
        <w:rPr>
          <w:sz w:val="18"/>
        </w:rPr>
      </w:pPr>
      <w:r>
        <w:rPr>
          <w:sz w:val="18"/>
        </w:rPr>
        <w:t>A Contratada, na qualidade de produtora, comerciante ou importadora deverá obrigatoriamente adotar a Logística Reversa, quando couber, conforme a Lei 12.305/2010, Art. 33, quando da obsolescência destes insumos. "Art. 33. São obrigados a estruturar e implementar sistemas de logística reversa, mediante retorno dos produtos após o uso pelo consumidor, de forma independente do serviço público de limpeza urbana e de manejo dos resíduos sólidos, os fabricantes, importadores, distribuidores e comerciantes de: I - agrotóxicos, seus resíduos e embalagens; II - pilhas e baterias; III - pneus; IV - óleos lubrificantes, seus resíduos e embalagens; V - lâmpadas fluorescentes, de vapor de sódioe mercúrio e de luz mista; VI - produtos eletroeletrônicos e seus componentes”.</w:t>
      </w:r>
    </w:p>
    <w:p w:rsidR="00180BBC" w:rsidRPr="00180BBC" w:rsidRDefault="00180BBC" w:rsidP="00180BBC">
      <w:pPr>
        <w:pStyle w:val="PargrafodaLista"/>
        <w:numPr>
          <w:ilvl w:val="2"/>
          <w:numId w:val="32"/>
        </w:numPr>
        <w:tabs>
          <w:tab w:val="left" w:pos="1127"/>
        </w:tabs>
        <w:spacing w:before="98" w:line="268" w:lineRule="auto"/>
        <w:ind w:left="114" w:right="232" w:firstLine="0"/>
        <w:rPr>
          <w:sz w:val="18"/>
        </w:rPr>
      </w:pPr>
      <w:r w:rsidRPr="00180BBC">
        <w:rPr>
          <w:sz w:val="18"/>
        </w:rPr>
        <w:t>OsCritériosAmbientaisnãoserãoutilizadoscomomecanismode</w:t>
      </w:r>
      <w:r w:rsidRPr="00180BBC">
        <w:rPr>
          <w:spacing w:val="-2"/>
          <w:sz w:val="18"/>
        </w:rPr>
        <w:t>desempate.</w:t>
      </w:r>
    </w:p>
    <w:p w:rsidR="00180BBC" w:rsidRPr="00180BBC" w:rsidRDefault="00180BBC" w:rsidP="00180BBC">
      <w:pPr>
        <w:pStyle w:val="PargrafodaLista"/>
        <w:numPr>
          <w:ilvl w:val="2"/>
          <w:numId w:val="32"/>
        </w:numPr>
        <w:tabs>
          <w:tab w:val="left" w:pos="1127"/>
        </w:tabs>
        <w:spacing w:before="98" w:line="268" w:lineRule="auto"/>
        <w:ind w:left="114" w:right="232" w:firstLine="0"/>
        <w:rPr>
          <w:sz w:val="18"/>
        </w:rPr>
      </w:pPr>
      <w:r w:rsidRPr="00180BBC">
        <w:rPr>
          <w:sz w:val="18"/>
        </w:rPr>
        <w:t xml:space="preserve">Seguir como legislação norteadora o GUIA NACIONAL DE CONTRATAÇÕES SUSTENTÁVEIS da Advocacia </w:t>
      </w:r>
      <w:r w:rsidRPr="00180BBC">
        <w:rPr>
          <w:sz w:val="18"/>
        </w:rPr>
        <w:lastRenderedPageBreak/>
        <w:t>Geral da União - AGU/CGU, a Instrução Normativa nº 01, de 19 de janeiro de 2010 do Ministério do Planejamento, Orçamento e Gestão (Art. 5º), bem como as disposições normativas de caráter ambiental presentes no Guia Prático de Licitações Sustentáveis da CJU/SP, como o registro no Cadastro Técnico Federal – CTF.</w:t>
      </w:r>
    </w:p>
    <w:p w:rsidR="00180BBC" w:rsidRDefault="00180BBC" w:rsidP="00180BBC">
      <w:pPr>
        <w:pStyle w:val="Heading4"/>
        <w:numPr>
          <w:ilvl w:val="1"/>
          <w:numId w:val="32"/>
        </w:numPr>
        <w:tabs>
          <w:tab w:val="left" w:pos="984"/>
        </w:tabs>
        <w:spacing w:before="206"/>
        <w:ind w:left="984" w:firstLine="0"/>
        <w:jc w:val="both"/>
      </w:pPr>
      <w:r>
        <w:rPr>
          <w:spacing w:val="-2"/>
        </w:rPr>
        <w:t>Subcontratação</w:t>
      </w:r>
    </w:p>
    <w:p w:rsidR="00180BBC" w:rsidRDefault="00180BBC" w:rsidP="00180BBC">
      <w:pPr>
        <w:pStyle w:val="Corpodetexto"/>
        <w:spacing w:before="19"/>
        <w:rPr>
          <w:b/>
        </w:rPr>
      </w:pPr>
    </w:p>
    <w:p w:rsidR="00180BBC" w:rsidRDefault="00180BBC" w:rsidP="00180BBC">
      <w:pPr>
        <w:pStyle w:val="Corpodetexto"/>
        <w:ind w:left="714"/>
        <w:jc w:val="both"/>
      </w:pPr>
      <w:r>
        <w:t xml:space="preserve">4.2.2.Nãoéadmitidaasubcontrataçãodoobjeto </w:t>
      </w:r>
      <w:r>
        <w:rPr>
          <w:spacing w:val="-2"/>
        </w:rPr>
        <w:t>contratual.</w:t>
      </w:r>
    </w:p>
    <w:p w:rsidR="00180BBC" w:rsidRDefault="00180BBC" w:rsidP="00180BBC">
      <w:pPr>
        <w:pStyle w:val="Corpodetexto"/>
      </w:pPr>
    </w:p>
    <w:p w:rsidR="00180BBC" w:rsidRDefault="00180BBC" w:rsidP="00180BBC">
      <w:pPr>
        <w:pStyle w:val="Corpodetexto"/>
        <w:spacing w:before="90"/>
      </w:pPr>
    </w:p>
    <w:p w:rsidR="00180BBC" w:rsidRDefault="00180BBC" w:rsidP="00180BBC">
      <w:pPr>
        <w:pStyle w:val="Heading1"/>
        <w:numPr>
          <w:ilvl w:val="0"/>
          <w:numId w:val="34"/>
        </w:numPr>
        <w:tabs>
          <w:tab w:val="left" w:pos="384"/>
        </w:tabs>
        <w:spacing w:before="1" w:line="240" w:lineRule="auto"/>
        <w:jc w:val="left"/>
      </w:pPr>
      <w:bookmarkStart w:id="7" w:name="5._Modelo_de_execução_do_objeto"/>
      <w:bookmarkEnd w:id="7"/>
      <w:r>
        <w:t xml:space="preserve">Modelodeexecução do </w:t>
      </w:r>
      <w:r>
        <w:rPr>
          <w:spacing w:val="-2"/>
        </w:rPr>
        <w:t>objeto</w:t>
      </w:r>
    </w:p>
    <w:p w:rsidR="00180BBC" w:rsidRDefault="00180BBC" w:rsidP="00180BBC">
      <w:pPr>
        <w:pStyle w:val="Heading3"/>
        <w:numPr>
          <w:ilvl w:val="0"/>
          <w:numId w:val="33"/>
        </w:numPr>
        <w:tabs>
          <w:tab w:val="left" w:pos="294"/>
        </w:tabs>
        <w:spacing w:before="239"/>
      </w:pPr>
      <w:r>
        <w:t>MODELODEEXECUÇÃODO</w:t>
      </w:r>
      <w:r>
        <w:rPr>
          <w:spacing w:val="-2"/>
        </w:rPr>
        <w:t>OBJETO</w:t>
      </w:r>
    </w:p>
    <w:p w:rsidR="00180BBC" w:rsidRDefault="00180BBC" w:rsidP="00180BBC">
      <w:pPr>
        <w:pStyle w:val="Corpodetexto"/>
        <w:spacing w:before="24"/>
        <w:rPr>
          <w:b/>
        </w:rPr>
      </w:pPr>
    </w:p>
    <w:p w:rsidR="00180BBC" w:rsidRDefault="00180BBC" w:rsidP="00180BBC">
      <w:pPr>
        <w:pStyle w:val="Heading4"/>
        <w:numPr>
          <w:ilvl w:val="1"/>
          <w:numId w:val="33"/>
        </w:numPr>
        <w:tabs>
          <w:tab w:val="left" w:pos="429"/>
        </w:tabs>
        <w:ind w:left="159" w:firstLine="0"/>
      </w:pPr>
      <w:r>
        <w:t>Condiçõesde</w:t>
      </w:r>
      <w:r>
        <w:rPr>
          <w:spacing w:val="-2"/>
        </w:rPr>
        <w:t>entrega:</w:t>
      </w:r>
    </w:p>
    <w:p w:rsidR="00180BBC" w:rsidRDefault="00180BBC" w:rsidP="00180BBC">
      <w:pPr>
        <w:pStyle w:val="Corpodetexto"/>
        <w:spacing w:before="24"/>
        <w:rPr>
          <w:b/>
        </w:rPr>
      </w:pPr>
    </w:p>
    <w:p w:rsidR="00180BBC" w:rsidRDefault="00180BBC" w:rsidP="00180BBC">
      <w:pPr>
        <w:pStyle w:val="PargrafodaLista"/>
        <w:numPr>
          <w:ilvl w:val="2"/>
          <w:numId w:val="33"/>
        </w:numPr>
        <w:tabs>
          <w:tab w:val="left" w:pos="570"/>
        </w:tabs>
        <w:spacing w:line="268" w:lineRule="auto"/>
        <w:ind w:left="114" w:right="23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 xml:space="preserve">até 15 (quinze) </w:t>
      </w:r>
      <w:r>
        <w:rPr>
          <w:sz w:val="18"/>
        </w:rPr>
        <w:t>após a assinatura do instrumento de contrato, ou da simples retirada da nota de empenho, quando for o caso. Ressalvados os casos em que a Administração Pública, previamente, e em decisão fundamentada, autorizar a dilação desse prazo de entrega. Qualquer despesa inerente ao processo de logística para entrega do produto ficará sob a responsabilidade dofornecedor registrado.</w:t>
      </w:r>
    </w:p>
    <w:p w:rsidR="00180BBC" w:rsidRDefault="00180BBC" w:rsidP="00180BBC">
      <w:pPr>
        <w:pStyle w:val="PargrafodaLista"/>
        <w:numPr>
          <w:ilvl w:val="2"/>
          <w:numId w:val="33"/>
        </w:numPr>
        <w:tabs>
          <w:tab w:val="left" w:pos="573"/>
        </w:tabs>
        <w:spacing w:before="206"/>
        <w:ind w:left="573" w:hanging="459"/>
        <w:rPr>
          <w:b/>
          <w:sz w:val="18"/>
        </w:rPr>
      </w:pPr>
      <w:r>
        <w:rPr>
          <w:sz w:val="18"/>
        </w:rPr>
        <w:t>Osbensdeverãoserentreguesno</w:t>
      </w:r>
      <w:r>
        <w:rPr>
          <w:b/>
          <w:sz w:val="18"/>
        </w:rPr>
        <w:t>ALMOXARIFADOdoDepartamentoRegionaldeSaúdedeRibeirãoPreto-</w:t>
      </w:r>
      <w:r>
        <w:rPr>
          <w:b/>
          <w:spacing w:val="-5"/>
          <w:sz w:val="18"/>
        </w:rPr>
        <w:t>DRS</w:t>
      </w:r>
    </w:p>
    <w:p w:rsidR="00180BBC" w:rsidRDefault="00180BBC" w:rsidP="00180BBC">
      <w:pPr>
        <w:spacing w:before="25"/>
        <w:ind w:left="114"/>
        <w:rPr>
          <w:sz w:val="18"/>
        </w:rPr>
      </w:pPr>
      <w:r>
        <w:rPr>
          <w:b/>
          <w:sz w:val="18"/>
        </w:rPr>
        <w:t>XIIIAv.Independência,4770,noSetordeSuprimentonohoráriode07:00hàs15:00h</w:t>
      </w:r>
      <w:r>
        <w:rPr>
          <w:sz w:val="18"/>
        </w:rPr>
        <w:t>;BairroJoãoRossi-Ribeirão</w:t>
      </w:r>
      <w:r>
        <w:rPr>
          <w:spacing w:val="-4"/>
          <w:sz w:val="18"/>
        </w:rPr>
        <w:t>Preto</w:t>
      </w:r>
    </w:p>
    <w:p w:rsidR="00180BBC" w:rsidRDefault="00180BBC" w:rsidP="00180BBC">
      <w:pPr>
        <w:pStyle w:val="Corpodetexto"/>
        <w:spacing w:before="24"/>
        <w:ind w:left="114"/>
      </w:pPr>
      <w:r>
        <w:t>/SP, CEP: 14026-</w:t>
      </w:r>
      <w:r>
        <w:rPr>
          <w:spacing w:val="-4"/>
        </w:rPr>
        <w:t>160.</w:t>
      </w:r>
    </w:p>
    <w:p w:rsidR="00180BBC" w:rsidRDefault="00180BBC" w:rsidP="00180BBC">
      <w:pPr>
        <w:pStyle w:val="Corpodetexto"/>
        <w:spacing w:before="20"/>
      </w:pPr>
    </w:p>
    <w:p w:rsidR="00180BBC" w:rsidRDefault="00180BBC" w:rsidP="00180BBC">
      <w:pPr>
        <w:pStyle w:val="PargrafodaLista"/>
        <w:numPr>
          <w:ilvl w:val="2"/>
          <w:numId w:val="33"/>
        </w:numPr>
        <w:tabs>
          <w:tab w:val="left" w:pos="571"/>
        </w:tabs>
        <w:spacing w:line="268" w:lineRule="auto"/>
        <w:ind w:left="114" w:right="232" w:firstLine="0"/>
        <w:rPr>
          <w:sz w:val="18"/>
        </w:rPr>
      </w:pPr>
      <w:r>
        <w:rPr>
          <w:sz w:val="18"/>
        </w:rPr>
        <w:t>Os produtos deverão ser entregues com prazo de validade de no mínimo de 12 (doze) meses para o caso de medicamentos com validade plena de mais de 01 (um) ano. Para os medicamentos com validade plena de até 12 (doze) meses, a validademínima de entrega deve ser igual a 70% (setenta por cento) deste prazo, ou seja, aproximadamente 09 (nove) meses contados da data de entrega do medicamento no local informado.</w:t>
      </w:r>
    </w:p>
    <w:p w:rsidR="00180BBC" w:rsidRDefault="00180BBC" w:rsidP="00180BBC">
      <w:pPr>
        <w:pStyle w:val="PargrafodaLista"/>
        <w:numPr>
          <w:ilvl w:val="2"/>
          <w:numId w:val="33"/>
        </w:numPr>
        <w:tabs>
          <w:tab w:val="left" w:pos="585"/>
        </w:tabs>
        <w:spacing w:before="201" w:line="268" w:lineRule="auto"/>
        <w:ind w:left="114" w:right="232" w:firstLine="0"/>
        <w:rPr>
          <w:sz w:val="18"/>
        </w:rPr>
      </w:pPr>
      <w:r>
        <w:rPr>
          <w:sz w:val="18"/>
        </w:rPr>
        <w:t>O critério de validade mencionado faz-se necessário em razão do processo para a realização do pedido possuir, via deregra, previsão para 03 (três) meses de consumo, sendo influenciado por fatores diversos, tais como fortuitos sazonais, questões técnicas relacionadas a produção dos laboratórios, logística na entrega, surtos de doenças específicas e alterações generalizadasna demanda.</w:t>
      </w:r>
    </w:p>
    <w:p w:rsidR="00180BBC" w:rsidRDefault="00180BBC" w:rsidP="00180BBC">
      <w:pPr>
        <w:pStyle w:val="PargrafodaLista"/>
        <w:numPr>
          <w:ilvl w:val="2"/>
          <w:numId w:val="33"/>
        </w:numPr>
        <w:tabs>
          <w:tab w:val="left" w:pos="578"/>
        </w:tabs>
        <w:spacing w:before="202" w:line="268" w:lineRule="auto"/>
        <w:ind w:left="114" w:right="232" w:firstLine="0"/>
        <w:rPr>
          <w:sz w:val="18"/>
        </w:rPr>
      </w:pPr>
      <w:r>
        <w:rPr>
          <w:sz w:val="18"/>
        </w:rPr>
        <w:t>A entrega de produtos com prazo de validade diferente do que foi previsto na cláusula 5.1.3 só poderá ocorrer mediante autorização PRÉVIA da Área de Farmácia, mediante a emissão de CARTA DE COMPROMISSO DE TROCA sem qualquer encargo, termo ou condição. A eventual presença desses elementos acidentais incluídos unilateralmente pela CONTRATADA no instrumento citado será considerada não escrita pela Administração Pública, podendo a Área de Farmácia, a qualquer tempo, revogar eventual autorização de entrega com prazo de validade diverso, e deflagrar o processo punitivo contra aqueles que descumprirem as regras contratuais originárias e demais ajustes firmados supervenientemente com a</w:t>
      </w:r>
    </w:p>
    <w:p w:rsidR="00180BBC" w:rsidRDefault="00180BBC" w:rsidP="00180BBC">
      <w:pPr>
        <w:pStyle w:val="PargrafodaLista"/>
        <w:numPr>
          <w:ilvl w:val="2"/>
          <w:numId w:val="33"/>
        </w:numPr>
        <w:tabs>
          <w:tab w:val="left" w:pos="568"/>
        </w:tabs>
        <w:spacing w:before="201" w:line="268" w:lineRule="auto"/>
        <w:ind w:left="114" w:right="233" w:firstLine="0"/>
        <w:rPr>
          <w:sz w:val="18"/>
        </w:rPr>
      </w:pPr>
      <w:r>
        <w:rPr>
          <w:sz w:val="18"/>
        </w:rPr>
        <w:t>O Contratado realizará a reparação ou substituição dos bens que apresentarem vício ou defeito no prazo de até 3 (três) dias úteis, contados a partir da efetiva notificação pelo Contratante.</w:t>
      </w:r>
    </w:p>
    <w:p w:rsidR="00180BBC" w:rsidRDefault="00180BBC" w:rsidP="00180BBC">
      <w:pPr>
        <w:pStyle w:val="PargrafodaLista"/>
        <w:numPr>
          <w:ilvl w:val="2"/>
          <w:numId w:val="33"/>
        </w:numPr>
        <w:tabs>
          <w:tab w:val="left" w:pos="603"/>
        </w:tabs>
        <w:spacing w:before="202" w:line="268" w:lineRule="auto"/>
        <w:ind w:left="114" w:right="233" w:firstLine="0"/>
        <w:rPr>
          <w:sz w:val="18"/>
        </w:rPr>
      </w:pPr>
      <w:r>
        <w:rPr>
          <w:sz w:val="18"/>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180BBC" w:rsidRDefault="00180BBC" w:rsidP="00180BBC">
      <w:pPr>
        <w:pStyle w:val="PargrafodaLista"/>
        <w:numPr>
          <w:ilvl w:val="2"/>
          <w:numId w:val="33"/>
        </w:numPr>
        <w:tabs>
          <w:tab w:val="left" w:pos="564"/>
        </w:tabs>
        <w:spacing w:before="201"/>
        <w:ind w:left="564" w:hanging="450"/>
        <w:rPr>
          <w:sz w:val="18"/>
        </w:rPr>
      </w:pPr>
      <w:r>
        <w:rPr>
          <w:sz w:val="18"/>
        </w:rPr>
        <w:t xml:space="preserve">O custo referente ao transporte dos equipamentos cobertos pela garantia será de responsabilidade do </w:t>
      </w:r>
      <w:r>
        <w:rPr>
          <w:spacing w:val="-2"/>
          <w:sz w:val="18"/>
        </w:rPr>
        <w:t>Contratado.</w:t>
      </w:r>
    </w:p>
    <w:p w:rsidR="00180BBC" w:rsidRDefault="00180BBC" w:rsidP="00180BBC">
      <w:pPr>
        <w:rPr>
          <w:sz w:val="18"/>
        </w:rPr>
        <w:sectPr w:rsidR="00180BBC">
          <w:pgSz w:w="11910" w:h="16840"/>
          <w:pgMar w:top="1060" w:right="1020" w:bottom="780" w:left="1140" w:header="469" w:footer="588" w:gutter="0"/>
          <w:cols w:space="720"/>
        </w:sectPr>
      </w:pPr>
    </w:p>
    <w:p w:rsidR="00180BBC" w:rsidRDefault="00180BBC" w:rsidP="00180BBC">
      <w:pPr>
        <w:pStyle w:val="Corpodetexto"/>
        <w:spacing w:before="179"/>
        <w:rPr>
          <w:sz w:val="27"/>
        </w:rPr>
      </w:pPr>
    </w:p>
    <w:p w:rsidR="00180BBC" w:rsidRDefault="00180BBC" w:rsidP="00180BBC">
      <w:pPr>
        <w:pStyle w:val="Heading1"/>
        <w:numPr>
          <w:ilvl w:val="0"/>
          <w:numId w:val="33"/>
        </w:numPr>
        <w:tabs>
          <w:tab w:val="left" w:pos="384"/>
        </w:tabs>
        <w:spacing w:line="240" w:lineRule="auto"/>
        <w:ind w:left="384" w:hanging="270"/>
        <w:jc w:val="both"/>
      </w:pPr>
      <w:bookmarkStart w:id="8" w:name="6._Modelo_de_gestão_do_contrato"/>
      <w:bookmarkEnd w:id="8"/>
      <w:r>
        <w:t xml:space="preserve">Modelodegestão do </w:t>
      </w:r>
      <w:r>
        <w:rPr>
          <w:spacing w:val="-2"/>
        </w:rPr>
        <w:t>contrato</w:t>
      </w:r>
    </w:p>
    <w:p w:rsidR="00180BBC" w:rsidRDefault="00180BBC" w:rsidP="00180BBC">
      <w:pPr>
        <w:pStyle w:val="Heading3"/>
        <w:numPr>
          <w:ilvl w:val="0"/>
          <w:numId w:val="34"/>
        </w:numPr>
        <w:tabs>
          <w:tab w:val="left" w:pos="294"/>
        </w:tabs>
        <w:spacing w:before="239"/>
        <w:ind w:left="294" w:hanging="180"/>
        <w:jc w:val="both"/>
      </w:pPr>
      <w:r>
        <w:t>MODELODEGESTÃODO</w:t>
      </w:r>
      <w:r>
        <w:rPr>
          <w:spacing w:val="-2"/>
        </w:rPr>
        <w:t>CONTRATO</w:t>
      </w:r>
    </w:p>
    <w:p w:rsidR="00180BBC" w:rsidRDefault="00180BBC" w:rsidP="00180BBC">
      <w:pPr>
        <w:pStyle w:val="Corpodetexto"/>
        <w:spacing w:before="20"/>
        <w:rPr>
          <w:b/>
        </w:rPr>
      </w:pPr>
    </w:p>
    <w:p w:rsidR="00180BBC" w:rsidRDefault="00180BBC" w:rsidP="00180BBC">
      <w:pPr>
        <w:pStyle w:val="PargrafodaLista"/>
        <w:numPr>
          <w:ilvl w:val="1"/>
          <w:numId w:val="34"/>
        </w:numPr>
        <w:tabs>
          <w:tab w:val="left" w:pos="435"/>
        </w:tabs>
        <w:spacing w:line="268" w:lineRule="auto"/>
        <w:ind w:left="114" w:right="233" w:firstLine="0"/>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rsidR="00180BBC" w:rsidRDefault="00180BBC" w:rsidP="00180BBC">
      <w:pPr>
        <w:pStyle w:val="PargrafodaLista"/>
        <w:numPr>
          <w:ilvl w:val="1"/>
          <w:numId w:val="34"/>
        </w:numPr>
        <w:tabs>
          <w:tab w:val="left" w:pos="460"/>
        </w:tabs>
        <w:spacing w:before="201" w:line="268" w:lineRule="auto"/>
        <w:ind w:left="114" w:right="233" w:firstLine="0"/>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180BBC" w:rsidRDefault="00180BBC" w:rsidP="00180BBC">
      <w:pPr>
        <w:pStyle w:val="PargrafodaLista"/>
        <w:numPr>
          <w:ilvl w:val="1"/>
          <w:numId w:val="34"/>
        </w:numPr>
        <w:tabs>
          <w:tab w:val="left" w:pos="478"/>
        </w:tabs>
        <w:spacing w:before="202" w:line="268" w:lineRule="auto"/>
        <w:ind w:left="114" w:right="233" w:firstLine="0"/>
        <w:rPr>
          <w:sz w:val="18"/>
        </w:rPr>
      </w:pPr>
      <w:r>
        <w:rPr>
          <w:sz w:val="18"/>
        </w:rPr>
        <w:t>As comunicações entre o Contratante e a Contratada devem ser realizadas por escrito sempre que o ato exigir talformalidade, admitindo-se o uso de mensagem eletrônica para esse fim.</w:t>
      </w:r>
    </w:p>
    <w:p w:rsidR="00180BBC" w:rsidRDefault="00180BBC" w:rsidP="00180BBC">
      <w:pPr>
        <w:pStyle w:val="PargrafodaLista"/>
        <w:numPr>
          <w:ilvl w:val="1"/>
          <w:numId w:val="34"/>
        </w:numPr>
        <w:tabs>
          <w:tab w:val="left" w:pos="429"/>
        </w:tabs>
        <w:spacing w:before="202"/>
        <w:ind w:left="429" w:hanging="315"/>
        <w:rPr>
          <w:sz w:val="18"/>
        </w:rPr>
      </w:pPr>
      <w:r>
        <w:rPr>
          <w:sz w:val="18"/>
        </w:rPr>
        <w:t xml:space="preserve">O Contratante poderá convocar representante da empresa para adoção de providências que devam ser cumpridas de </w:t>
      </w:r>
      <w:r>
        <w:rPr>
          <w:spacing w:val="-2"/>
          <w:sz w:val="18"/>
        </w:rPr>
        <w:t>imediato.</w:t>
      </w:r>
    </w:p>
    <w:p w:rsidR="00180BBC" w:rsidRDefault="00180BBC" w:rsidP="00180BBC">
      <w:pPr>
        <w:pStyle w:val="Corpodetexto"/>
        <w:spacing w:before="19"/>
      </w:pPr>
    </w:p>
    <w:p w:rsidR="00180BBC" w:rsidRDefault="00180BBC" w:rsidP="00180BBC">
      <w:pPr>
        <w:pStyle w:val="PargrafodaLista"/>
        <w:numPr>
          <w:ilvl w:val="1"/>
          <w:numId w:val="34"/>
        </w:numPr>
        <w:tabs>
          <w:tab w:val="left" w:pos="429"/>
        </w:tabs>
        <w:ind w:left="429" w:hanging="315"/>
        <w:rPr>
          <w:sz w:val="18"/>
        </w:rPr>
      </w:pPr>
      <w:r>
        <w:rPr>
          <w:spacing w:val="-2"/>
          <w:sz w:val="18"/>
        </w:rPr>
        <w:t>Fiscalização:</w:t>
      </w:r>
    </w:p>
    <w:p w:rsidR="00180BBC" w:rsidRDefault="00180BBC" w:rsidP="00180BBC">
      <w:pPr>
        <w:pStyle w:val="Corpodetexto"/>
        <w:spacing w:before="19"/>
      </w:pPr>
    </w:p>
    <w:p w:rsidR="00180BBC" w:rsidRDefault="00180BBC" w:rsidP="00180BBC">
      <w:pPr>
        <w:pStyle w:val="PargrafodaLista"/>
        <w:numPr>
          <w:ilvl w:val="2"/>
          <w:numId w:val="34"/>
        </w:numPr>
        <w:tabs>
          <w:tab w:val="left" w:pos="604"/>
        </w:tabs>
        <w:spacing w:before="1" w:line="268" w:lineRule="auto"/>
        <w:ind w:left="114" w:right="233" w:firstLine="0"/>
        <w:rPr>
          <w:sz w:val="18"/>
        </w:rPr>
      </w:pPr>
      <w:r>
        <w:rPr>
          <w:sz w:val="18"/>
        </w:rPr>
        <w:t xml:space="preserve">A execução do contrato deverá ser acompanhada e fiscalizada pelo (s) fiscal (is) do contrato, ou pelos respectivos </w:t>
      </w:r>
      <w:r>
        <w:rPr>
          <w:spacing w:val="-2"/>
          <w:sz w:val="18"/>
        </w:rPr>
        <w:t>substitutos.</w:t>
      </w:r>
    </w:p>
    <w:p w:rsidR="00180BBC" w:rsidRDefault="00180BBC" w:rsidP="00180BBC">
      <w:pPr>
        <w:pStyle w:val="PargrafodaLista"/>
        <w:numPr>
          <w:ilvl w:val="1"/>
          <w:numId w:val="34"/>
        </w:numPr>
        <w:tabs>
          <w:tab w:val="left" w:pos="429"/>
        </w:tabs>
        <w:spacing w:before="201"/>
        <w:ind w:left="429" w:hanging="315"/>
        <w:rPr>
          <w:sz w:val="18"/>
        </w:rPr>
      </w:pPr>
      <w:r>
        <w:rPr>
          <w:sz w:val="18"/>
        </w:rPr>
        <w:t xml:space="preserve">Fiscalização </w:t>
      </w:r>
      <w:r>
        <w:rPr>
          <w:spacing w:val="-2"/>
          <w:sz w:val="18"/>
        </w:rPr>
        <w:t>Técnica:</w:t>
      </w:r>
    </w:p>
    <w:p w:rsidR="00180BBC" w:rsidRDefault="00180BBC" w:rsidP="00180BBC">
      <w:pPr>
        <w:pStyle w:val="Corpodetexto"/>
        <w:spacing w:before="20"/>
      </w:pPr>
    </w:p>
    <w:p w:rsidR="00180BBC" w:rsidRDefault="00180BBC" w:rsidP="00180BBC">
      <w:pPr>
        <w:pStyle w:val="PargrafodaLista"/>
        <w:numPr>
          <w:ilvl w:val="2"/>
          <w:numId w:val="34"/>
        </w:numPr>
        <w:tabs>
          <w:tab w:val="left" w:pos="613"/>
        </w:tabs>
        <w:spacing w:line="268" w:lineRule="auto"/>
        <w:ind w:left="114" w:right="233" w:firstLine="0"/>
        <w:rPr>
          <w:sz w:val="18"/>
        </w:rPr>
      </w:pPr>
      <w:r>
        <w:rPr>
          <w:sz w:val="18"/>
        </w:rPr>
        <w:t>O fiscal técnico do contrato acompanhará a execução do contrato, para que sejam cumpridas todas as condições estabelecidas no contrato, de modo a assegurar os melhores resultados para a Administração.</w:t>
      </w:r>
    </w:p>
    <w:p w:rsidR="00180BBC" w:rsidRDefault="00180BBC" w:rsidP="00180BBC">
      <w:pPr>
        <w:pStyle w:val="PargrafodaLista"/>
        <w:numPr>
          <w:ilvl w:val="2"/>
          <w:numId w:val="34"/>
        </w:numPr>
        <w:tabs>
          <w:tab w:val="left" w:pos="605"/>
        </w:tabs>
        <w:spacing w:before="201" w:line="268" w:lineRule="auto"/>
        <w:ind w:left="114" w:right="233" w:firstLine="0"/>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180BBC" w:rsidRDefault="00180BBC" w:rsidP="00180BBC">
      <w:pPr>
        <w:pStyle w:val="PargrafodaLista"/>
        <w:numPr>
          <w:ilvl w:val="2"/>
          <w:numId w:val="34"/>
        </w:numPr>
        <w:tabs>
          <w:tab w:val="left" w:pos="588"/>
        </w:tabs>
        <w:spacing w:before="202" w:line="268" w:lineRule="auto"/>
        <w:ind w:left="114" w:right="234" w:firstLine="0"/>
        <w:rPr>
          <w:sz w:val="18"/>
        </w:rPr>
      </w:pPr>
      <w:r>
        <w:rPr>
          <w:sz w:val="18"/>
        </w:rPr>
        <w:t>Identificada qualquer inexatidão ou irregularidade, o fiscal técnico do contrato emitirá notificações para a correção da execução do contrato, determinando prazo para a correção.</w:t>
      </w:r>
    </w:p>
    <w:p w:rsidR="00180BBC" w:rsidRDefault="00180BBC" w:rsidP="00180BBC">
      <w:pPr>
        <w:pStyle w:val="PargrafodaLista"/>
        <w:numPr>
          <w:ilvl w:val="2"/>
          <w:numId w:val="34"/>
        </w:numPr>
        <w:tabs>
          <w:tab w:val="left" w:pos="575"/>
        </w:tabs>
        <w:spacing w:before="202" w:line="268" w:lineRule="auto"/>
        <w:ind w:left="114" w:right="233" w:firstLine="0"/>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180BBC" w:rsidRDefault="00180BBC" w:rsidP="00180BBC">
      <w:pPr>
        <w:pStyle w:val="PargrafodaLista"/>
        <w:numPr>
          <w:ilvl w:val="2"/>
          <w:numId w:val="34"/>
        </w:numPr>
        <w:tabs>
          <w:tab w:val="left" w:pos="578"/>
        </w:tabs>
        <w:spacing w:before="201" w:line="268" w:lineRule="auto"/>
        <w:ind w:left="114" w:right="233" w:firstLine="0"/>
        <w:rPr>
          <w:sz w:val="18"/>
        </w:rPr>
      </w:pPr>
      <w:r>
        <w:rPr>
          <w:sz w:val="18"/>
        </w:rPr>
        <w:t>No caso de ocorrências que possam inviabilizar a execução do contrato nas datas aprazadas, o fiscal técnico do contrato comunicará o fato imediatamente ao gestor do contrato.</w:t>
      </w:r>
    </w:p>
    <w:p w:rsidR="00180BBC" w:rsidRDefault="00180BBC" w:rsidP="00180BBC">
      <w:pPr>
        <w:pStyle w:val="PargrafodaLista"/>
        <w:numPr>
          <w:ilvl w:val="2"/>
          <w:numId w:val="34"/>
        </w:numPr>
        <w:tabs>
          <w:tab w:val="left" w:pos="625"/>
        </w:tabs>
        <w:spacing w:before="202" w:line="268" w:lineRule="auto"/>
        <w:ind w:left="114" w:right="233" w:firstLine="0"/>
        <w:rPr>
          <w:sz w:val="18"/>
        </w:rPr>
      </w:pPr>
      <w:r>
        <w:rPr>
          <w:sz w:val="18"/>
        </w:rPr>
        <w:t>O fiscal técnico do contrato comunicar ao gestor do contrato, em tempo hábil, o término do contrato sob sua responsabilidade, com vistas à renovação tempestiva ou à prorrogação contratual.</w:t>
      </w:r>
    </w:p>
    <w:p w:rsidR="00180BBC" w:rsidRDefault="00180BBC" w:rsidP="00180BBC">
      <w:pPr>
        <w:pStyle w:val="PargrafodaLista"/>
        <w:numPr>
          <w:ilvl w:val="1"/>
          <w:numId w:val="34"/>
        </w:numPr>
        <w:tabs>
          <w:tab w:val="left" w:pos="429"/>
        </w:tabs>
        <w:spacing w:before="202"/>
        <w:ind w:left="429" w:hanging="315"/>
        <w:rPr>
          <w:sz w:val="18"/>
        </w:rPr>
      </w:pPr>
      <w:r>
        <w:rPr>
          <w:sz w:val="18"/>
        </w:rPr>
        <w:t xml:space="preserve">Fiscalização </w:t>
      </w:r>
      <w:r>
        <w:rPr>
          <w:spacing w:val="-2"/>
          <w:sz w:val="18"/>
        </w:rPr>
        <w:t>Administrativa:</w:t>
      </w:r>
    </w:p>
    <w:p w:rsidR="00180BBC" w:rsidRDefault="00180BBC" w:rsidP="00180BBC">
      <w:pPr>
        <w:pStyle w:val="Corpodetexto"/>
        <w:spacing w:before="19"/>
      </w:pPr>
    </w:p>
    <w:p w:rsidR="00180BBC" w:rsidRDefault="00180BBC" w:rsidP="00180BBC">
      <w:pPr>
        <w:pStyle w:val="PargrafodaLista"/>
        <w:numPr>
          <w:ilvl w:val="2"/>
          <w:numId w:val="34"/>
        </w:numPr>
        <w:tabs>
          <w:tab w:val="left" w:pos="583"/>
        </w:tabs>
        <w:spacing w:line="268" w:lineRule="auto"/>
        <w:ind w:left="114" w:right="233" w:firstLine="0"/>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180BBC" w:rsidRDefault="00180BBC" w:rsidP="00180BBC">
      <w:pPr>
        <w:pStyle w:val="PargrafodaLista"/>
        <w:numPr>
          <w:ilvl w:val="2"/>
          <w:numId w:val="34"/>
        </w:numPr>
        <w:tabs>
          <w:tab w:val="left" w:pos="585"/>
        </w:tabs>
        <w:spacing w:before="202" w:line="268" w:lineRule="auto"/>
        <w:ind w:left="114" w:right="233" w:firstLine="0"/>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180BBC" w:rsidRDefault="00180BBC" w:rsidP="00180BBC">
      <w:pPr>
        <w:pStyle w:val="PargrafodaLista"/>
        <w:numPr>
          <w:ilvl w:val="1"/>
          <w:numId w:val="34"/>
        </w:numPr>
        <w:tabs>
          <w:tab w:val="left" w:pos="429"/>
        </w:tabs>
        <w:spacing w:before="201"/>
        <w:ind w:left="429" w:hanging="315"/>
        <w:rPr>
          <w:sz w:val="18"/>
        </w:rPr>
      </w:pPr>
      <w:r>
        <w:rPr>
          <w:sz w:val="18"/>
        </w:rPr>
        <w:t xml:space="preserve">Gestor do </w:t>
      </w:r>
      <w:r>
        <w:rPr>
          <w:spacing w:val="-2"/>
          <w:sz w:val="18"/>
        </w:rPr>
        <w:t>Contrato:</w:t>
      </w:r>
    </w:p>
    <w:p w:rsidR="00180BBC" w:rsidRDefault="00180BBC" w:rsidP="00180BBC">
      <w:pPr>
        <w:pStyle w:val="Corpodetexto"/>
        <w:spacing w:before="20"/>
      </w:pPr>
    </w:p>
    <w:p w:rsidR="00180BBC" w:rsidRDefault="00180BBC" w:rsidP="00180BBC">
      <w:pPr>
        <w:pStyle w:val="PargrafodaLista"/>
        <w:numPr>
          <w:ilvl w:val="2"/>
          <w:numId w:val="34"/>
        </w:numPr>
        <w:tabs>
          <w:tab w:val="left" w:pos="573"/>
        </w:tabs>
        <w:spacing w:line="268" w:lineRule="auto"/>
        <w:ind w:left="114" w:right="233" w:firstLine="0"/>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180BBC" w:rsidRDefault="00180BBC" w:rsidP="00180BBC">
      <w:pPr>
        <w:spacing w:line="268" w:lineRule="auto"/>
        <w:jc w:val="both"/>
        <w:rPr>
          <w:sz w:val="18"/>
        </w:rPr>
        <w:sectPr w:rsidR="00180BBC">
          <w:pgSz w:w="11910" w:h="16840"/>
          <w:pgMar w:top="1060" w:right="1020" w:bottom="780" w:left="1140" w:header="469" w:footer="588" w:gutter="0"/>
          <w:cols w:space="720"/>
        </w:sectPr>
      </w:pPr>
    </w:p>
    <w:p w:rsidR="00180BBC" w:rsidRDefault="00180BBC" w:rsidP="00180BBC">
      <w:pPr>
        <w:pStyle w:val="Corpodetexto"/>
        <w:spacing w:before="77"/>
      </w:pPr>
    </w:p>
    <w:p w:rsidR="00180BBC" w:rsidRDefault="00180BBC" w:rsidP="00180BBC">
      <w:pPr>
        <w:pStyle w:val="PargrafodaLista"/>
        <w:numPr>
          <w:ilvl w:val="2"/>
          <w:numId w:val="34"/>
        </w:numPr>
        <w:tabs>
          <w:tab w:val="left" w:pos="585"/>
        </w:tabs>
        <w:spacing w:line="268" w:lineRule="auto"/>
        <w:ind w:left="114" w:right="233" w:firstLine="0"/>
        <w:rPr>
          <w:sz w:val="18"/>
        </w:rPr>
      </w:pPr>
      <w:r>
        <w:rPr>
          <w:sz w:val="18"/>
        </w:rPr>
        <w:t>O gestor do contrato acompanhará a manutenção das condições de habilitação da contratada, para fins de empenho de despesaepagamento,eanotaráosproblemasqueobstemofluxonormaldaliquidaçãoedopagamentodadespesanorelatório de riscos eventuais.</w:t>
      </w:r>
    </w:p>
    <w:p w:rsidR="00180BBC" w:rsidRDefault="00180BBC" w:rsidP="00180BBC">
      <w:pPr>
        <w:pStyle w:val="PargrafodaLista"/>
        <w:numPr>
          <w:ilvl w:val="2"/>
          <w:numId w:val="34"/>
        </w:numPr>
        <w:tabs>
          <w:tab w:val="left" w:pos="573"/>
        </w:tabs>
        <w:spacing w:before="201" w:line="268" w:lineRule="auto"/>
        <w:ind w:left="114" w:right="233" w:firstLine="0"/>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180BBC" w:rsidRDefault="00180BBC" w:rsidP="00180BBC">
      <w:pPr>
        <w:pStyle w:val="PargrafodaLista"/>
        <w:numPr>
          <w:ilvl w:val="2"/>
          <w:numId w:val="34"/>
        </w:numPr>
        <w:tabs>
          <w:tab w:val="left" w:pos="601"/>
        </w:tabs>
        <w:spacing w:before="202" w:line="268" w:lineRule="auto"/>
        <w:ind w:left="114" w:right="233" w:firstLine="0"/>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180BBC" w:rsidRDefault="00180BBC" w:rsidP="00180BBC">
      <w:pPr>
        <w:pStyle w:val="PargrafodaLista"/>
        <w:numPr>
          <w:ilvl w:val="2"/>
          <w:numId w:val="34"/>
        </w:numPr>
        <w:tabs>
          <w:tab w:val="left" w:pos="568"/>
        </w:tabs>
        <w:spacing w:before="201" w:line="268" w:lineRule="auto"/>
        <w:ind w:left="114" w:right="233" w:firstLine="0"/>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180BBC" w:rsidRDefault="00180BBC" w:rsidP="00180BBC">
      <w:pPr>
        <w:pStyle w:val="PargrafodaLista"/>
        <w:numPr>
          <w:ilvl w:val="2"/>
          <w:numId w:val="34"/>
        </w:numPr>
        <w:tabs>
          <w:tab w:val="left" w:pos="598"/>
        </w:tabs>
        <w:spacing w:before="202" w:line="268" w:lineRule="auto"/>
        <w:ind w:left="114" w:right="233" w:firstLine="0"/>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180BBC" w:rsidRDefault="00180BBC" w:rsidP="00180BBC">
      <w:pPr>
        <w:pStyle w:val="Corpodetexto"/>
      </w:pPr>
    </w:p>
    <w:p w:rsidR="00180BBC" w:rsidRDefault="00180BBC" w:rsidP="00180BBC">
      <w:pPr>
        <w:pStyle w:val="Corpodetexto"/>
      </w:pPr>
    </w:p>
    <w:p w:rsidR="00180BBC" w:rsidRDefault="00180BBC" w:rsidP="00180BBC">
      <w:pPr>
        <w:pStyle w:val="Corpodetexto"/>
        <w:spacing w:before="45"/>
      </w:pPr>
    </w:p>
    <w:p w:rsidR="00180BBC" w:rsidRDefault="00180BBC" w:rsidP="00180BBC">
      <w:pPr>
        <w:pStyle w:val="Heading1"/>
        <w:numPr>
          <w:ilvl w:val="0"/>
          <w:numId w:val="34"/>
        </w:numPr>
        <w:tabs>
          <w:tab w:val="left" w:pos="384"/>
        </w:tabs>
        <w:spacing w:before="1" w:line="240" w:lineRule="auto"/>
        <w:jc w:val="both"/>
      </w:pPr>
      <w:bookmarkStart w:id="9" w:name="7._Critérios_de_medição_e_pagamento"/>
      <w:bookmarkEnd w:id="9"/>
      <w:r>
        <w:t>Critériosdemediçãoe</w:t>
      </w:r>
      <w:r>
        <w:rPr>
          <w:spacing w:val="-2"/>
        </w:rPr>
        <w:t>pagamento</w:t>
      </w:r>
    </w:p>
    <w:p w:rsidR="00180BBC" w:rsidRDefault="00180BBC" w:rsidP="00180BBC">
      <w:pPr>
        <w:pStyle w:val="Heading3"/>
        <w:numPr>
          <w:ilvl w:val="0"/>
          <w:numId w:val="33"/>
        </w:numPr>
        <w:tabs>
          <w:tab w:val="left" w:pos="294"/>
        </w:tabs>
        <w:spacing w:before="239"/>
        <w:jc w:val="both"/>
      </w:pPr>
      <w:r>
        <w:t>CRITÉRIOSDEMEDIÇÃOEDE</w:t>
      </w:r>
      <w:r>
        <w:rPr>
          <w:spacing w:val="-2"/>
        </w:rPr>
        <w:t>PAGAMENTO</w:t>
      </w:r>
    </w:p>
    <w:p w:rsidR="00180BBC" w:rsidRDefault="00180BBC" w:rsidP="00180BBC">
      <w:pPr>
        <w:pStyle w:val="Corpodetexto"/>
        <w:spacing w:before="19"/>
        <w:rPr>
          <w:b/>
        </w:rPr>
      </w:pPr>
    </w:p>
    <w:p w:rsidR="00180BBC" w:rsidRDefault="00180BBC" w:rsidP="00180BBC">
      <w:pPr>
        <w:pStyle w:val="PargrafodaLista"/>
        <w:numPr>
          <w:ilvl w:val="1"/>
          <w:numId w:val="33"/>
        </w:numPr>
        <w:tabs>
          <w:tab w:val="clear" w:pos="360"/>
          <w:tab w:val="left" w:pos="384"/>
        </w:tabs>
        <w:ind w:left="384" w:hanging="270"/>
        <w:rPr>
          <w:sz w:val="18"/>
        </w:rPr>
      </w:pPr>
      <w:r>
        <w:rPr>
          <w:sz w:val="18"/>
        </w:rPr>
        <w:t xml:space="preserve">Recebimento do </w:t>
      </w:r>
      <w:r>
        <w:rPr>
          <w:spacing w:val="-2"/>
          <w:sz w:val="18"/>
        </w:rPr>
        <w:t>objeto:</w:t>
      </w:r>
    </w:p>
    <w:p w:rsidR="00180BBC" w:rsidRDefault="00180BBC" w:rsidP="00180BBC">
      <w:pPr>
        <w:pStyle w:val="Corpodetexto"/>
        <w:spacing w:before="20"/>
      </w:pPr>
    </w:p>
    <w:p w:rsidR="00180BBC" w:rsidRDefault="00180BBC" w:rsidP="00180BBC">
      <w:pPr>
        <w:pStyle w:val="PargrafodaLista"/>
        <w:numPr>
          <w:ilvl w:val="2"/>
          <w:numId w:val="33"/>
        </w:numPr>
        <w:tabs>
          <w:tab w:val="left" w:pos="572"/>
        </w:tabs>
        <w:ind w:left="572" w:firstLine="0"/>
        <w:rPr>
          <w:sz w:val="18"/>
        </w:rPr>
      </w:pPr>
      <w:r>
        <w:rPr>
          <w:sz w:val="18"/>
        </w:rPr>
        <w:t>Osbensserãorecebidosprovisoriamente,deformasumária,noatodaentrega,juntamentecomaNotaFiscal/Fatura,</w:t>
      </w:r>
      <w:r>
        <w:rPr>
          <w:spacing w:val="-4"/>
          <w:sz w:val="18"/>
        </w:rPr>
        <w:t>pelo</w:t>
      </w:r>
    </w:p>
    <w:p w:rsidR="00180BBC" w:rsidRDefault="00180BBC" w:rsidP="00180BBC">
      <w:pPr>
        <w:pStyle w:val="Corpodetexto"/>
        <w:spacing w:before="25" w:line="268" w:lineRule="auto"/>
        <w:ind w:left="114" w:right="233"/>
        <w:jc w:val="both"/>
      </w:pPr>
      <w:r>
        <w:t>(a) responsável pelo acompanhamento e fiscalização do contrato, para efeito de posterior verificação de sua conformidade com as especificações constantes no Termo de Referência e na proposta.</w:t>
      </w:r>
    </w:p>
    <w:p w:rsidR="00180BBC" w:rsidRDefault="00180BBC" w:rsidP="00180BBC">
      <w:pPr>
        <w:pStyle w:val="PargrafodaLista"/>
        <w:numPr>
          <w:ilvl w:val="2"/>
          <w:numId w:val="33"/>
        </w:numPr>
        <w:tabs>
          <w:tab w:val="left" w:pos="568"/>
        </w:tabs>
        <w:spacing w:before="201" w:line="268" w:lineRule="auto"/>
        <w:ind w:left="114" w:right="233" w:firstLine="0"/>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180BBC" w:rsidRDefault="00180BBC" w:rsidP="00180BBC">
      <w:pPr>
        <w:pStyle w:val="PargrafodaLista"/>
        <w:numPr>
          <w:ilvl w:val="2"/>
          <w:numId w:val="33"/>
        </w:numPr>
        <w:tabs>
          <w:tab w:val="left" w:pos="567"/>
        </w:tabs>
        <w:spacing w:before="202" w:line="268" w:lineRule="auto"/>
        <w:ind w:left="114" w:right="233" w:firstLine="0"/>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180BBC" w:rsidRDefault="00180BBC" w:rsidP="00180BBC">
      <w:pPr>
        <w:pStyle w:val="PargrafodaLista"/>
        <w:numPr>
          <w:ilvl w:val="2"/>
          <w:numId w:val="33"/>
        </w:numPr>
        <w:tabs>
          <w:tab w:val="left" w:pos="589"/>
        </w:tabs>
        <w:spacing w:before="202" w:line="268" w:lineRule="auto"/>
        <w:ind w:left="114" w:right="233" w:firstLine="0"/>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180BBC" w:rsidRDefault="00180BBC" w:rsidP="00180BBC">
      <w:pPr>
        <w:pStyle w:val="PargrafodaLista"/>
        <w:numPr>
          <w:ilvl w:val="2"/>
          <w:numId w:val="33"/>
        </w:numPr>
        <w:tabs>
          <w:tab w:val="left" w:pos="576"/>
        </w:tabs>
        <w:spacing w:before="201" w:line="268" w:lineRule="auto"/>
        <w:ind w:left="114" w:right="233" w:firstLine="0"/>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180BBC" w:rsidRDefault="00180BBC" w:rsidP="00180BBC">
      <w:pPr>
        <w:pStyle w:val="PargrafodaLista"/>
        <w:numPr>
          <w:ilvl w:val="2"/>
          <w:numId w:val="33"/>
        </w:numPr>
        <w:tabs>
          <w:tab w:val="left" w:pos="594"/>
        </w:tabs>
        <w:spacing w:before="202"/>
        <w:ind w:left="594" w:hanging="480"/>
        <w:rPr>
          <w:sz w:val="18"/>
        </w:rPr>
      </w:pPr>
      <w:r>
        <w:rPr>
          <w:sz w:val="18"/>
        </w:rPr>
        <w:t>Oprazoparaasolução,peloContratado,deinconsistênciasnaexecuçãodoobjetooudesaneamentodaNota</w:t>
      </w:r>
      <w:r>
        <w:rPr>
          <w:spacing w:val="-2"/>
          <w:sz w:val="18"/>
        </w:rPr>
        <w:t>Fiscal</w:t>
      </w:r>
    </w:p>
    <w:p w:rsidR="00180BBC" w:rsidRDefault="00180BBC" w:rsidP="00180BBC">
      <w:pPr>
        <w:pStyle w:val="Corpodetexto"/>
        <w:spacing w:before="24" w:line="268" w:lineRule="auto"/>
        <w:ind w:left="114"/>
      </w:pPr>
      <w:r>
        <w:t>/Fatura,verificadaspelaAdministraçãoduranteaanálisepréviaàliquidaçãodedespesa,nãoserácomputadoparaosfinsdo recebimento definitivo.</w:t>
      </w:r>
    </w:p>
    <w:p w:rsidR="00180BBC" w:rsidRDefault="00180BBC" w:rsidP="00180BBC">
      <w:pPr>
        <w:pStyle w:val="PargrafodaLista"/>
        <w:numPr>
          <w:ilvl w:val="2"/>
          <w:numId w:val="33"/>
        </w:numPr>
        <w:tabs>
          <w:tab w:val="left" w:pos="572"/>
        </w:tabs>
        <w:spacing w:before="202" w:line="268" w:lineRule="auto"/>
        <w:ind w:left="114" w:right="233" w:firstLine="0"/>
        <w:rPr>
          <w:sz w:val="18"/>
        </w:rPr>
      </w:pPr>
      <w:r>
        <w:rPr>
          <w:sz w:val="18"/>
        </w:rPr>
        <w:t>Orecebimentoprovisóriooudefinitivonãoexcluiráaresponsabilidadecivilpelasolidezepelasegurançadoserviçonem a responsabilidade ético-profissional pela perfeita execução do contrato.</w:t>
      </w:r>
    </w:p>
    <w:p w:rsidR="00180BBC" w:rsidRDefault="00180BBC" w:rsidP="00180BBC">
      <w:pPr>
        <w:pStyle w:val="PargrafodaLista"/>
        <w:numPr>
          <w:ilvl w:val="1"/>
          <w:numId w:val="33"/>
        </w:numPr>
        <w:tabs>
          <w:tab w:val="left" w:pos="429"/>
        </w:tabs>
        <w:spacing w:before="202"/>
        <w:ind w:left="114" w:firstLine="0"/>
        <w:rPr>
          <w:sz w:val="18"/>
        </w:rPr>
      </w:pPr>
      <w:r>
        <w:rPr>
          <w:spacing w:val="-2"/>
          <w:sz w:val="18"/>
        </w:rPr>
        <w:t>Liquidação:</w:t>
      </w:r>
    </w:p>
    <w:p w:rsidR="00180BBC" w:rsidRDefault="00180BBC" w:rsidP="00180BBC">
      <w:pPr>
        <w:pStyle w:val="Corpodetexto"/>
        <w:spacing w:before="19"/>
      </w:pPr>
    </w:p>
    <w:p w:rsidR="00180BBC" w:rsidRDefault="00180BBC" w:rsidP="00180BBC">
      <w:pPr>
        <w:pStyle w:val="PargrafodaLista"/>
        <w:numPr>
          <w:ilvl w:val="2"/>
          <w:numId w:val="33"/>
        </w:numPr>
        <w:tabs>
          <w:tab w:val="left" w:pos="611"/>
        </w:tabs>
        <w:spacing w:line="268" w:lineRule="auto"/>
        <w:ind w:left="114" w:right="233" w:firstLine="0"/>
        <w:rPr>
          <w:sz w:val="18"/>
        </w:rPr>
      </w:pPr>
      <w:r>
        <w:rPr>
          <w:sz w:val="18"/>
        </w:rPr>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180BBC" w:rsidRDefault="00180BBC" w:rsidP="00180BBC">
      <w:pPr>
        <w:spacing w:line="268" w:lineRule="auto"/>
        <w:jc w:val="both"/>
        <w:rPr>
          <w:sz w:val="18"/>
        </w:rPr>
        <w:sectPr w:rsidR="00180BBC">
          <w:pgSz w:w="11910" w:h="16840"/>
          <w:pgMar w:top="1060" w:right="1020" w:bottom="780" w:left="1140" w:header="469" w:footer="588" w:gutter="0"/>
          <w:cols w:space="720"/>
        </w:sectPr>
      </w:pPr>
    </w:p>
    <w:p w:rsidR="00180BBC" w:rsidRDefault="00180BBC" w:rsidP="00180BBC">
      <w:pPr>
        <w:pStyle w:val="Corpodetexto"/>
        <w:spacing w:before="77"/>
      </w:pPr>
    </w:p>
    <w:p w:rsidR="00180BBC" w:rsidRDefault="00180BBC" w:rsidP="00180BBC">
      <w:pPr>
        <w:pStyle w:val="PargrafodaLista"/>
        <w:numPr>
          <w:ilvl w:val="3"/>
          <w:numId w:val="33"/>
        </w:numPr>
        <w:tabs>
          <w:tab w:val="left" w:pos="717"/>
        </w:tabs>
        <w:spacing w:line="268" w:lineRule="auto"/>
        <w:ind w:left="114" w:right="233" w:firstLine="0"/>
        <w:rPr>
          <w:sz w:val="18"/>
        </w:rPr>
      </w:pPr>
      <w:r>
        <w:rPr>
          <w:sz w:val="18"/>
        </w:rPr>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Pr>
          <w:spacing w:val="-2"/>
          <w:sz w:val="18"/>
        </w:rPr>
        <w:t>2021.</w:t>
      </w:r>
    </w:p>
    <w:p w:rsidR="00180BBC" w:rsidRDefault="00180BBC" w:rsidP="00180BBC">
      <w:pPr>
        <w:pStyle w:val="PargrafodaLista"/>
        <w:numPr>
          <w:ilvl w:val="2"/>
          <w:numId w:val="33"/>
        </w:numPr>
        <w:tabs>
          <w:tab w:val="left" w:pos="584"/>
        </w:tabs>
        <w:spacing w:before="201" w:line="268" w:lineRule="auto"/>
        <w:ind w:left="114" w:right="233" w:firstLine="0"/>
        <w:rPr>
          <w:sz w:val="18"/>
        </w:rPr>
      </w:pPr>
      <w:r>
        <w:rPr>
          <w:sz w:val="18"/>
        </w:rPr>
        <w:t>Para fins de liquidação, o setor competente deverá verificar se a Nota Fiscal/Fatura apresentado expressa os elementos necessários e essenciais do documento, tais como:</w:t>
      </w:r>
    </w:p>
    <w:p w:rsidR="00180BBC" w:rsidRDefault="00180BBC" w:rsidP="00180BBC">
      <w:pPr>
        <w:pStyle w:val="PargrafodaLista"/>
        <w:numPr>
          <w:ilvl w:val="3"/>
          <w:numId w:val="33"/>
        </w:numPr>
        <w:tabs>
          <w:tab w:val="left" w:pos="699"/>
        </w:tabs>
        <w:spacing w:before="202"/>
        <w:ind w:left="699" w:hanging="585"/>
        <w:rPr>
          <w:sz w:val="18"/>
        </w:rPr>
      </w:pPr>
      <w:r>
        <w:rPr>
          <w:sz w:val="18"/>
        </w:rPr>
        <w:t xml:space="preserve">o prazo de </w:t>
      </w:r>
      <w:r>
        <w:rPr>
          <w:spacing w:val="-2"/>
          <w:sz w:val="18"/>
        </w:rPr>
        <w:t>validade;</w:t>
      </w:r>
    </w:p>
    <w:p w:rsidR="00180BBC" w:rsidRDefault="00180BBC" w:rsidP="00180BBC">
      <w:pPr>
        <w:pStyle w:val="Corpodetexto"/>
        <w:spacing w:before="19"/>
      </w:pPr>
    </w:p>
    <w:p w:rsidR="00180BBC" w:rsidRDefault="00180BBC" w:rsidP="00180BBC">
      <w:pPr>
        <w:pStyle w:val="PargrafodaLista"/>
        <w:numPr>
          <w:ilvl w:val="3"/>
          <w:numId w:val="33"/>
        </w:numPr>
        <w:tabs>
          <w:tab w:val="left" w:pos="699"/>
        </w:tabs>
        <w:spacing w:before="1"/>
        <w:ind w:left="699" w:hanging="585"/>
        <w:rPr>
          <w:sz w:val="18"/>
        </w:rPr>
      </w:pPr>
      <w:r>
        <w:rPr>
          <w:sz w:val="18"/>
        </w:rPr>
        <w:t xml:space="preserve">a data da </w:t>
      </w:r>
      <w:r>
        <w:rPr>
          <w:spacing w:val="-2"/>
          <w:sz w:val="18"/>
        </w:rPr>
        <w:t>emissão;</w:t>
      </w:r>
    </w:p>
    <w:p w:rsidR="00180BBC" w:rsidRDefault="00180BBC" w:rsidP="00180BBC">
      <w:pPr>
        <w:pStyle w:val="Corpodetexto"/>
        <w:spacing w:before="19"/>
      </w:pPr>
    </w:p>
    <w:p w:rsidR="00180BBC" w:rsidRDefault="00180BBC" w:rsidP="00180BBC">
      <w:pPr>
        <w:pStyle w:val="PargrafodaLista"/>
        <w:numPr>
          <w:ilvl w:val="3"/>
          <w:numId w:val="33"/>
        </w:numPr>
        <w:tabs>
          <w:tab w:val="left" w:pos="699"/>
        </w:tabs>
        <w:ind w:left="699" w:hanging="585"/>
        <w:rPr>
          <w:sz w:val="18"/>
        </w:rPr>
      </w:pPr>
      <w:r>
        <w:rPr>
          <w:sz w:val="18"/>
        </w:rPr>
        <w:t xml:space="preserve">os dados do contrato e do órgão ou entidade </w:t>
      </w:r>
      <w:r>
        <w:rPr>
          <w:spacing w:val="-2"/>
          <w:sz w:val="18"/>
        </w:rPr>
        <w:t>contratante;</w:t>
      </w:r>
    </w:p>
    <w:p w:rsidR="00180BBC" w:rsidRDefault="00180BBC" w:rsidP="00180BBC">
      <w:pPr>
        <w:pStyle w:val="Corpodetexto"/>
        <w:spacing w:before="19"/>
      </w:pPr>
    </w:p>
    <w:p w:rsidR="00180BBC" w:rsidRDefault="00180BBC" w:rsidP="00180BBC">
      <w:pPr>
        <w:pStyle w:val="PargrafodaLista"/>
        <w:numPr>
          <w:ilvl w:val="3"/>
          <w:numId w:val="33"/>
        </w:numPr>
        <w:tabs>
          <w:tab w:val="left" w:pos="699"/>
        </w:tabs>
        <w:spacing w:before="1"/>
        <w:ind w:left="699" w:hanging="585"/>
        <w:rPr>
          <w:sz w:val="18"/>
        </w:rPr>
      </w:pPr>
      <w:r>
        <w:rPr>
          <w:sz w:val="18"/>
        </w:rPr>
        <w:t xml:space="preserve">o período respectivo de execução do </w:t>
      </w:r>
      <w:r>
        <w:rPr>
          <w:spacing w:val="-2"/>
          <w:sz w:val="18"/>
        </w:rPr>
        <w:t>contrato;</w:t>
      </w:r>
    </w:p>
    <w:p w:rsidR="00180BBC" w:rsidRDefault="00180BBC" w:rsidP="00180BBC">
      <w:pPr>
        <w:pStyle w:val="Corpodetexto"/>
        <w:spacing w:before="19"/>
      </w:pPr>
    </w:p>
    <w:p w:rsidR="00180BBC" w:rsidRDefault="00180BBC" w:rsidP="00180BBC">
      <w:pPr>
        <w:pStyle w:val="PargrafodaLista"/>
        <w:numPr>
          <w:ilvl w:val="3"/>
          <w:numId w:val="33"/>
        </w:numPr>
        <w:tabs>
          <w:tab w:val="left" w:pos="699"/>
        </w:tabs>
        <w:ind w:left="699" w:hanging="585"/>
        <w:rPr>
          <w:sz w:val="18"/>
        </w:rPr>
      </w:pPr>
      <w:r>
        <w:rPr>
          <w:sz w:val="18"/>
        </w:rPr>
        <w:t xml:space="preserve">o valor a pagar; </w:t>
      </w:r>
      <w:r>
        <w:rPr>
          <w:spacing w:val="-10"/>
          <w:sz w:val="18"/>
        </w:rPr>
        <w:t>e</w:t>
      </w:r>
    </w:p>
    <w:p w:rsidR="00180BBC" w:rsidRDefault="00180BBC" w:rsidP="00180BBC">
      <w:pPr>
        <w:pStyle w:val="Corpodetexto"/>
        <w:spacing w:before="20"/>
      </w:pPr>
    </w:p>
    <w:p w:rsidR="00180BBC" w:rsidRDefault="00180BBC" w:rsidP="00180BBC">
      <w:pPr>
        <w:pStyle w:val="PargrafodaLista"/>
        <w:numPr>
          <w:ilvl w:val="3"/>
          <w:numId w:val="33"/>
        </w:numPr>
        <w:tabs>
          <w:tab w:val="left" w:pos="699"/>
        </w:tabs>
        <w:ind w:left="699" w:hanging="585"/>
        <w:rPr>
          <w:sz w:val="18"/>
        </w:rPr>
      </w:pPr>
      <w:r>
        <w:rPr>
          <w:sz w:val="18"/>
        </w:rPr>
        <w:t xml:space="preserve">eventual destaque do valor de retenções tributárias </w:t>
      </w:r>
      <w:r>
        <w:rPr>
          <w:spacing w:val="-2"/>
          <w:sz w:val="18"/>
        </w:rPr>
        <w:t>cabíveis.</w:t>
      </w:r>
    </w:p>
    <w:p w:rsidR="00180BBC" w:rsidRDefault="00180BBC" w:rsidP="00180BBC">
      <w:pPr>
        <w:pStyle w:val="Corpodetexto"/>
        <w:spacing w:before="19"/>
      </w:pPr>
    </w:p>
    <w:p w:rsidR="00180BBC" w:rsidRDefault="00180BBC" w:rsidP="00180BBC">
      <w:pPr>
        <w:pStyle w:val="PargrafodaLista"/>
        <w:numPr>
          <w:ilvl w:val="2"/>
          <w:numId w:val="33"/>
        </w:numPr>
        <w:tabs>
          <w:tab w:val="left" w:pos="587"/>
        </w:tabs>
        <w:spacing w:line="268" w:lineRule="auto"/>
        <w:ind w:left="114" w:right="233" w:firstLine="0"/>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180BBC" w:rsidRDefault="00180BBC" w:rsidP="00180BBC">
      <w:pPr>
        <w:pStyle w:val="PargrafodaLista"/>
        <w:numPr>
          <w:ilvl w:val="2"/>
          <w:numId w:val="33"/>
        </w:numPr>
        <w:tabs>
          <w:tab w:val="left" w:pos="571"/>
        </w:tabs>
        <w:spacing w:before="202" w:line="268" w:lineRule="auto"/>
        <w:ind w:left="114" w:right="234" w:firstLine="0"/>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180BBC" w:rsidRDefault="00180BBC" w:rsidP="00180BBC">
      <w:pPr>
        <w:pStyle w:val="PargrafodaLista"/>
        <w:numPr>
          <w:ilvl w:val="2"/>
          <w:numId w:val="33"/>
        </w:numPr>
        <w:tabs>
          <w:tab w:val="left" w:pos="572"/>
        </w:tabs>
        <w:spacing w:before="201" w:line="268" w:lineRule="auto"/>
        <w:ind w:left="114" w:right="233" w:firstLine="0"/>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180BBC" w:rsidRDefault="00180BBC" w:rsidP="00180BBC">
      <w:pPr>
        <w:pStyle w:val="PargrafodaLista"/>
        <w:numPr>
          <w:ilvl w:val="2"/>
          <w:numId w:val="33"/>
        </w:numPr>
        <w:tabs>
          <w:tab w:val="left" w:pos="599"/>
        </w:tabs>
        <w:spacing w:before="202" w:line="268" w:lineRule="auto"/>
        <w:ind w:left="114" w:right="233" w:firstLine="0"/>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180BBC" w:rsidRDefault="00180BBC" w:rsidP="00180BBC">
      <w:pPr>
        <w:pStyle w:val="PargrafodaLista"/>
        <w:numPr>
          <w:ilvl w:val="2"/>
          <w:numId w:val="33"/>
        </w:numPr>
        <w:tabs>
          <w:tab w:val="left" w:pos="598"/>
        </w:tabs>
        <w:spacing w:before="201" w:line="268" w:lineRule="auto"/>
        <w:ind w:left="114" w:right="233" w:firstLine="0"/>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180BBC" w:rsidRDefault="00180BBC" w:rsidP="00180BBC">
      <w:pPr>
        <w:pStyle w:val="PargrafodaLista"/>
        <w:numPr>
          <w:ilvl w:val="2"/>
          <w:numId w:val="33"/>
        </w:numPr>
        <w:tabs>
          <w:tab w:val="left" w:pos="566"/>
        </w:tabs>
        <w:spacing w:before="202" w:line="268" w:lineRule="auto"/>
        <w:ind w:left="114" w:right="233" w:firstLine="0"/>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180BBC" w:rsidRDefault="00180BBC" w:rsidP="00180BBC">
      <w:pPr>
        <w:pStyle w:val="PargrafodaLista"/>
        <w:numPr>
          <w:ilvl w:val="2"/>
          <w:numId w:val="33"/>
        </w:numPr>
        <w:tabs>
          <w:tab w:val="left" w:pos="579"/>
        </w:tabs>
        <w:spacing w:before="201" w:line="268" w:lineRule="auto"/>
        <w:ind w:left="114" w:right="233" w:firstLine="0"/>
        <w:rPr>
          <w:sz w:val="18"/>
        </w:rPr>
      </w:pPr>
      <w:r>
        <w:rPr>
          <w:sz w:val="18"/>
        </w:rPr>
        <w:t>Havendo a efetiva execução do objeto, os pagamentos serão realizados normalmente, até que se decida pela rescisão do contrato, caso o contratado não regularize sua situação junto ao SICAF.</w:t>
      </w:r>
    </w:p>
    <w:p w:rsidR="00180BBC" w:rsidRDefault="00180BBC" w:rsidP="00180BBC">
      <w:pPr>
        <w:pStyle w:val="PargrafodaLista"/>
        <w:numPr>
          <w:ilvl w:val="1"/>
          <w:numId w:val="33"/>
        </w:numPr>
        <w:tabs>
          <w:tab w:val="left" w:pos="429"/>
        </w:tabs>
        <w:spacing w:before="202"/>
        <w:ind w:left="114" w:firstLine="0"/>
        <w:rPr>
          <w:sz w:val="18"/>
        </w:rPr>
      </w:pPr>
      <w:r>
        <w:rPr>
          <w:sz w:val="18"/>
        </w:rPr>
        <w:t xml:space="preserve">Prazo de </w:t>
      </w:r>
      <w:r>
        <w:rPr>
          <w:spacing w:val="-2"/>
          <w:sz w:val="18"/>
        </w:rPr>
        <w:t>pagamento:</w:t>
      </w:r>
    </w:p>
    <w:p w:rsidR="00180BBC" w:rsidRDefault="00180BBC" w:rsidP="00180BBC">
      <w:pPr>
        <w:pStyle w:val="Corpodetexto"/>
        <w:spacing w:before="19"/>
      </w:pPr>
    </w:p>
    <w:p w:rsidR="00180BBC" w:rsidRDefault="00180BBC" w:rsidP="00180BBC">
      <w:pPr>
        <w:pStyle w:val="PargrafodaLista"/>
        <w:numPr>
          <w:ilvl w:val="2"/>
          <w:numId w:val="33"/>
        </w:numPr>
        <w:tabs>
          <w:tab w:val="left" w:pos="573"/>
        </w:tabs>
        <w:spacing w:before="1" w:line="268" w:lineRule="auto"/>
        <w:ind w:left="114" w:right="232" w:firstLine="0"/>
        <w:rPr>
          <w:sz w:val="18"/>
        </w:rPr>
      </w:pPr>
      <w:r>
        <w:rPr>
          <w:sz w:val="18"/>
        </w:rPr>
        <w:t>O pagamento será efetuado no prazo de 30 (trinta) dias, contados da entrega do item/material, apresentação da nota fiscalou documento de cobrança equivalente, desde que tenha sido finalizada a liquidação da despesa, conforme seção anterior, nos termos do art. 2º, II, do Decreto estadual nº 67.608, de 2023.</w:t>
      </w:r>
    </w:p>
    <w:p w:rsidR="00180BBC" w:rsidRDefault="00180BBC" w:rsidP="00180BBC">
      <w:pPr>
        <w:pStyle w:val="PargrafodaLista"/>
        <w:numPr>
          <w:ilvl w:val="1"/>
          <w:numId w:val="33"/>
        </w:numPr>
        <w:tabs>
          <w:tab w:val="left" w:pos="429"/>
        </w:tabs>
        <w:spacing w:before="201"/>
        <w:ind w:left="114" w:firstLine="0"/>
        <w:rPr>
          <w:sz w:val="18"/>
        </w:rPr>
      </w:pPr>
      <w:r>
        <w:rPr>
          <w:sz w:val="18"/>
        </w:rPr>
        <w:t xml:space="preserve">Forma de </w:t>
      </w:r>
      <w:r>
        <w:rPr>
          <w:spacing w:val="-2"/>
          <w:sz w:val="18"/>
        </w:rPr>
        <w:t>pagamento:</w:t>
      </w:r>
    </w:p>
    <w:p w:rsidR="00180BBC" w:rsidRDefault="00180BBC" w:rsidP="00180BBC">
      <w:pPr>
        <w:pStyle w:val="Corpodetexto"/>
        <w:spacing w:before="19"/>
      </w:pPr>
    </w:p>
    <w:p w:rsidR="00180BBC" w:rsidRDefault="00180BBC" w:rsidP="00180BBC">
      <w:pPr>
        <w:pStyle w:val="PargrafodaLista"/>
        <w:numPr>
          <w:ilvl w:val="2"/>
          <w:numId w:val="33"/>
        </w:numPr>
        <w:tabs>
          <w:tab w:val="left" w:pos="564"/>
        </w:tabs>
        <w:spacing w:before="1"/>
        <w:ind w:left="564" w:hanging="450"/>
        <w:rPr>
          <w:sz w:val="18"/>
        </w:rPr>
      </w:pPr>
      <w:r>
        <w:rPr>
          <w:sz w:val="18"/>
        </w:rPr>
        <w:t xml:space="preserve">O pagamento será realizado por meio de Nota de </w:t>
      </w:r>
      <w:r>
        <w:rPr>
          <w:spacing w:val="-2"/>
          <w:sz w:val="18"/>
        </w:rPr>
        <w:t>Empenho.</w:t>
      </w:r>
    </w:p>
    <w:p w:rsidR="00180BBC" w:rsidRDefault="00180BBC" w:rsidP="00180BBC">
      <w:pPr>
        <w:pStyle w:val="Corpodetexto"/>
        <w:spacing w:before="19"/>
      </w:pPr>
    </w:p>
    <w:p w:rsidR="00180BBC" w:rsidRDefault="00180BBC" w:rsidP="00180BBC">
      <w:pPr>
        <w:pStyle w:val="PargrafodaLista"/>
        <w:numPr>
          <w:ilvl w:val="3"/>
          <w:numId w:val="33"/>
        </w:numPr>
        <w:tabs>
          <w:tab w:val="left" w:pos="699"/>
        </w:tabs>
        <w:ind w:left="699" w:hanging="585"/>
        <w:rPr>
          <w:sz w:val="18"/>
        </w:rPr>
      </w:pPr>
      <w:r>
        <w:rPr>
          <w:sz w:val="18"/>
        </w:rPr>
        <w:t xml:space="preserve">O pagamento será realizado em conta corrente, exclusivamente do Banco do Brasil no CNPJ do </w:t>
      </w:r>
      <w:r>
        <w:rPr>
          <w:spacing w:val="-2"/>
          <w:sz w:val="18"/>
        </w:rPr>
        <w:t>empenho.</w:t>
      </w:r>
    </w:p>
    <w:p w:rsidR="00180BBC" w:rsidRDefault="00180BBC" w:rsidP="00180BBC">
      <w:pPr>
        <w:pStyle w:val="Corpodetexto"/>
        <w:spacing w:before="19"/>
      </w:pPr>
    </w:p>
    <w:p w:rsidR="00180BBC" w:rsidRDefault="00180BBC" w:rsidP="00180BBC">
      <w:pPr>
        <w:pStyle w:val="PargrafodaLista"/>
        <w:numPr>
          <w:ilvl w:val="2"/>
          <w:numId w:val="33"/>
        </w:numPr>
        <w:tabs>
          <w:tab w:val="left" w:pos="609"/>
        </w:tabs>
        <w:spacing w:before="1"/>
        <w:ind w:left="609" w:hanging="495"/>
        <w:rPr>
          <w:sz w:val="18"/>
        </w:rPr>
      </w:pPr>
      <w:r>
        <w:rPr>
          <w:sz w:val="18"/>
        </w:rPr>
        <w:t xml:space="preserve">Será considerada data do pagamento o dia em que constar como emitida a ordem bancária para </w:t>
      </w:r>
      <w:r>
        <w:rPr>
          <w:spacing w:val="-2"/>
          <w:sz w:val="18"/>
        </w:rPr>
        <w:t>pagamento.</w:t>
      </w:r>
    </w:p>
    <w:p w:rsidR="00180BBC" w:rsidRDefault="00180BBC" w:rsidP="00180BBC">
      <w:pPr>
        <w:pStyle w:val="Corpodetexto"/>
        <w:spacing w:before="19"/>
      </w:pPr>
    </w:p>
    <w:p w:rsidR="00180BBC" w:rsidRDefault="00180BBC" w:rsidP="00180BBC">
      <w:pPr>
        <w:pStyle w:val="PargrafodaLista"/>
        <w:numPr>
          <w:ilvl w:val="2"/>
          <w:numId w:val="33"/>
        </w:numPr>
        <w:tabs>
          <w:tab w:val="left" w:pos="564"/>
        </w:tabs>
        <w:ind w:left="564" w:hanging="450"/>
        <w:rPr>
          <w:sz w:val="18"/>
        </w:rPr>
      </w:pPr>
      <w:r>
        <w:rPr>
          <w:sz w:val="18"/>
        </w:rPr>
        <w:t xml:space="preserve">Quando do pagamento, será efetuada a retenção tributária prevista na legislação </w:t>
      </w:r>
      <w:r>
        <w:rPr>
          <w:spacing w:val="-2"/>
          <w:sz w:val="18"/>
        </w:rPr>
        <w:t>aplicável.</w:t>
      </w:r>
    </w:p>
    <w:p w:rsidR="00180BBC" w:rsidRDefault="00180BBC" w:rsidP="00180BBC">
      <w:pPr>
        <w:rPr>
          <w:sz w:val="18"/>
        </w:rPr>
        <w:sectPr w:rsidR="00180BBC">
          <w:pgSz w:w="11910" w:h="16840"/>
          <w:pgMar w:top="1060" w:right="1020" w:bottom="780" w:left="1140" w:header="469" w:footer="588" w:gutter="0"/>
          <w:cols w:space="720"/>
        </w:sectPr>
      </w:pPr>
    </w:p>
    <w:p w:rsidR="00180BBC" w:rsidRDefault="00180BBC" w:rsidP="00180BBC">
      <w:pPr>
        <w:pStyle w:val="PargrafodaLista"/>
        <w:numPr>
          <w:ilvl w:val="3"/>
          <w:numId w:val="33"/>
        </w:numPr>
        <w:tabs>
          <w:tab w:val="left" w:pos="734"/>
        </w:tabs>
        <w:spacing w:before="82" w:line="268" w:lineRule="auto"/>
        <w:ind w:left="114" w:right="233" w:firstLine="0"/>
        <w:rPr>
          <w:sz w:val="18"/>
        </w:rPr>
      </w:pPr>
      <w:r>
        <w:rPr>
          <w:sz w:val="18"/>
        </w:rPr>
        <w:lastRenderedPageBreak/>
        <w:t>Independentemente do percentual de tributo inserido na planilha, quando houver, serão retidos na fonte, quando da realização do pagamento, os percentuais estabelecidos na legislação vigente.</w:t>
      </w:r>
    </w:p>
    <w:p w:rsidR="00180BBC" w:rsidRDefault="00180BBC" w:rsidP="00180BBC">
      <w:pPr>
        <w:pStyle w:val="PargrafodaLista"/>
        <w:numPr>
          <w:ilvl w:val="2"/>
          <w:numId w:val="33"/>
        </w:numPr>
        <w:tabs>
          <w:tab w:val="left" w:pos="572"/>
        </w:tabs>
        <w:spacing w:before="202" w:line="268" w:lineRule="auto"/>
        <w:ind w:left="114" w:right="233" w:firstLine="0"/>
        <w:rPr>
          <w:sz w:val="18"/>
        </w:rPr>
      </w:pPr>
      <w:r>
        <w:rPr>
          <w:sz w:val="18"/>
        </w:rPr>
        <w:t>OContratadoregularmenteoptantepeloSimplesNacional,nostermosdaLeiComplementarnº123,de2006,nãosofrerá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180BBC" w:rsidRDefault="00180BBC" w:rsidP="00180BBC">
      <w:pPr>
        <w:pStyle w:val="Corpodetexto"/>
      </w:pPr>
    </w:p>
    <w:p w:rsidR="00180BBC" w:rsidRDefault="00180BBC" w:rsidP="00180BBC">
      <w:pPr>
        <w:pStyle w:val="Corpodetexto"/>
      </w:pPr>
    </w:p>
    <w:p w:rsidR="00180BBC" w:rsidRDefault="00180BBC" w:rsidP="00180BBC">
      <w:pPr>
        <w:pStyle w:val="Corpodetexto"/>
        <w:spacing w:before="26"/>
      </w:pPr>
    </w:p>
    <w:p w:rsidR="00180BBC" w:rsidRDefault="00180BBC" w:rsidP="00180BBC">
      <w:pPr>
        <w:pStyle w:val="Heading1"/>
        <w:numPr>
          <w:ilvl w:val="0"/>
          <w:numId w:val="33"/>
        </w:numPr>
        <w:tabs>
          <w:tab w:val="left" w:pos="384"/>
        </w:tabs>
        <w:spacing w:line="240" w:lineRule="auto"/>
        <w:ind w:left="384" w:hanging="270"/>
        <w:jc w:val="both"/>
      </w:pPr>
      <w:bookmarkStart w:id="10" w:name="8._Critérios_de_seleção_do_fornecedor"/>
      <w:bookmarkEnd w:id="10"/>
      <w:r>
        <w:t>Critériosdeseleçãodo</w:t>
      </w:r>
      <w:r>
        <w:rPr>
          <w:spacing w:val="-2"/>
        </w:rPr>
        <w:t xml:space="preserve"> fornecedor</w:t>
      </w:r>
    </w:p>
    <w:p w:rsidR="00180BBC" w:rsidRDefault="00180BBC" w:rsidP="00180BBC">
      <w:pPr>
        <w:pStyle w:val="Heading3"/>
        <w:numPr>
          <w:ilvl w:val="0"/>
          <w:numId w:val="34"/>
        </w:numPr>
        <w:tabs>
          <w:tab w:val="left" w:pos="294"/>
        </w:tabs>
        <w:spacing w:before="239"/>
        <w:ind w:left="294" w:hanging="180"/>
        <w:jc w:val="both"/>
      </w:pPr>
      <w:r>
        <w:t>FORMAECRITÉRIOSDESELEÇÃODO</w:t>
      </w:r>
      <w:r>
        <w:rPr>
          <w:spacing w:val="-2"/>
        </w:rPr>
        <w:t>FORNECEDOR</w:t>
      </w:r>
    </w:p>
    <w:p w:rsidR="00180BBC" w:rsidRDefault="00180BBC" w:rsidP="00180BBC">
      <w:pPr>
        <w:pStyle w:val="Corpodetexto"/>
        <w:spacing w:before="19"/>
        <w:rPr>
          <w:b/>
        </w:rPr>
      </w:pPr>
    </w:p>
    <w:p w:rsidR="00180BBC" w:rsidRDefault="00180BBC" w:rsidP="00180BBC">
      <w:pPr>
        <w:pStyle w:val="PargrafodaLista"/>
        <w:numPr>
          <w:ilvl w:val="1"/>
          <w:numId w:val="34"/>
        </w:numPr>
        <w:tabs>
          <w:tab w:val="left" w:pos="450"/>
        </w:tabs>
        <w:spacing w:before="1" w:line="268" w:lineRule="auto"/>
        <w:ind w:left="114" w:right="235" w:firstLine="0"/>
        <w:rPr>
          <w:sz w:val="18"/>
        </w:rPr>
      </w:pPr>
      <w:r>
        <w:rPr>
          <w:sz w:val="18"/>
        </w:rPr>
        <w:t>O fornecedor será selecionado por meio da realização de procedimento de licitação, na modalidade Pregão, sob a forma eletrônica, com adoção do critério de julgamento pelo menor preço.</w:t>
      </w:r>
    </w:p>
    <w:p w:rsidR="00180BBC" w:rsidRDefault="00180BBC" w:rsidP="00180BBC">
      <w:pPr>
        <w:pStyle w:val="PargrafodaLista"/>
        <w:numPr>
          <w:ilvl w:val="1"/>
          <w:numId w:val="34"/>
        </w:numPr>
        <w:tabs>
          <w:tab w:val="left" w:pos="429"/>
        </w:tabs>
        <w:spacing w:before="201"/>
        <w:ind w:left="429" w:hanging="315"/>
        <w:rPr>
          <w:sz w:val="18"/>
        </w:rPr>
      </w:pPr>
      <w:r>
        <w:rPr>
          <w:sz w:val="18"/>
        </w:rPr>
        <w:t xml:space="preserve">O fornecimento do objeto será </w:t>
      </w:r>
      <w:r>
        <w:rPr>
          <w:spacing w:val="-2"/>
          <w:sz w:val="18"/>
        </w:rPr>
        <w:t>integral.</w:t>
      </w:r>
    </w:p>
    <w:p w:rsidR="00180BBC" w:rsidRDefault="00180BBC" w:rsidP="00180BBC">
      <w:pPr>
        <w:pStyle w:val="Corpodetexto"/>
        <w:spacing w:before="20"/>
      </w:pPr>
    </w:p>
    <w:p w:rsidR="00180BBC" w:rsidRDefault="00180BBC" w:rsidP="00180BBC">
      <w:pPr>
        <w:pStyle w:val="PargrafodaLista"/>
        <w:numPr>
          <w:ilvl w:val="1"/>
          <w:numId w:val="34"/>
        </w:numPr>
        <w:tabs>
          <w:tab w:val="left" w:pos="429"/>
        </w:tabs>
        <w:ind w:left="429" w:hanging="315"/>
        <w:rPr>
          <w:sz w:val="18"/>
        </w:rPr>
      </w:pPr>
      <w:r>
        <w:rPr>
          <w:sz w:val="18"/>
        </w:rPr>
        <w:t xml:space="preserve">Exigências de </w:t>
      </w:r>
      <w:r>
        <w:rPr>
          <w:spacing w:val="-2"/>
          <w:sz w:val="18"/>
        </w:rPr>
        <w:t>habilitação:</w:t>
      </w:r>
    </w:p>
    <w:p w:rsidR="00180BBC" w:rsidRDefault="00180BBC" w:rsidP="00180BBC">
      <w:pPr>
        <w:pStyle w:val="Corpodetexto"/>
        <w:spacing w:before="19"/>
      </w:pPr>
    </w:p>
    <w:p w:rsidR="00180BBC" w:rsidRDefault="00180BBC" w:rsidP="00180BBC">
      <w:pPr>
        <w:pStyle w:val="PargrafodaLista"/>
        <w:numPr>
          <w:ilvl w:val="2"/>
          <w:numId w:val="34"/>
        </w:numPr>
        <w:tabs>
          <w:tab w:val="left" w:pos="616"/>
        </w:tabs>
        <w:spacing w:line="268" w:lineRule="auto"/>
        <w:ind w:left="114" w:right="233" w:firstLine="0"/>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180BBC" w:rsidRDefault="00180BBC" w:rsidP="00180BBC">
      <w:pPr>
        <w:pStyle w:val="PargrafodaLista"/>
        <w:numPr>
          <w:ilvl w:val="2"/>
          <w:numId w:val="34"/>
        </w:numPr>
        <w:tabs>
          <w:tab w:val="left" w:pos="571"/>
        </w:tabs>
        <w:spacing w:before="202" w:line="268" w:lineRule="auto"/>
        <w:ind w:left="114" w:right="233" w:firstLine="0"/>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180BBC" w:rsidRDefault="00180BBC" w:rsidP="00180BBC">
      <w:pPr>
        <w:pStyle w:val="PargrafodaLista"/>
        <w:numPr>
          <w:ilvl w:val="2"/>
          <w:numId w:val="34"/>
        </w:numPr>
        <w:tabs>
          <w:tab w:val="left" w:pos="567"/>
        </w:tabs>
        <w:spacing w:before="201" w:line="268" w:lineRule="auto"/>
        <w:ind w:left="114" w:right="233" w:firstLine="0"/>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180BBC" w:rsidRDefault="00180BBC" w:rsidP="00180BBC">
      <w:pPr>
        <w:pStyle w:val="PargrafodaLista"/>
        <w:numPr>
          <w:ilvl w:val="2"/>
          <w:numId w:val="34"/>
        </w:numPr>
        <w:tabs>
          <w:tab w:val="left" w:pos="564"/>
        </w:tabs>
        <w:spacing w:before="202"/>
        <w:ind w:left="564" w:hanging="450"/>
        <w:rPr>
          <w:sz w:val="18"/>
        </w:rPr>
      </w:pPr>
      <w:r>
        <w:rPr>
          <w:sz w:val="18"/>
        </w:rPr>
        <w:t xml:space="preserve">A tentativa de burla será verificada por meio dos vínculos societários, linhas de fornecimento similares, dentre </w:t>
      </w:r>
      <w:r>
        <w:rPr>
          <w:spacing w:val="-2"/>
          <w:sz w:val="18"/>
        </w:rPr>
        <w:t>outros.</w:t>
      </w:r>
    </w:p>
    <w:p w:rsidR="00180BBC" w:rsidRDefault="00180BBC" w:rsidP="00180BBC">
      <w:pPr>
        <w:pStyle w:val="Corpodetexto"/>
        <w:spacing w:before="19"/>
      </w:pPr>
    </w:p>
    <w:p w:rsidR="00180BBC" w:rsidRDefault="00180BBC" w:rsidP="00180BBC">
      <w:pPr>
        <w:pStyle w:val="PargrafodaLista"/>
        <w:numPr>
          <w:ilvl w:val="2"/>
          <w:numId w:val="34"/>
        </w:numPr>
        <w:tabs>
          <w:tab w:val="left" w:pos="564"/>
        </w:tabs>
        <w:ind w:left="564" w:hanging="450"/>
        <w:rPr>
          <w:sz w:val="18"/>
        </w:rPr>
      </w:pPr>
      <w:r>
        <w:rPr>
          <w:sz w:val="18"/>
        </w:rPr>
        <w:t xml:space="preserve">O fornecedor será convocado para manifestação previamente a uma eventual negativa de </w:t>
      </w:r>
      <w:r>
        <w:rPr>
          <w:spacing w:val="-2"/>
          <w:sz w:val="18"/>
        </w:rPr>
        <w:t>contratação.</w:t>
      </w:r>
    </w:p>
    <w:p w:rsidR="00180BBC" w:rsidRDefault="00180BBC" w:rsidP="00180BBC">
      <w:pPr>
        <w:pStyle w:val="Corpodetexto"/>
        <w:spacing w:before="20"/>
      </w:pPr>
    </w:p>
    <w:p w:rsidR="00180BBC" w:rsidRDefault="00180BBC" w:rsidP="00180BBC">
      <w:pPr>
        <w:pStyle w:val="PargrafodaLista"/>
        <w:numPr>
          <w:ilvl w:val="2"/>
          <w:numId w:val="34"/>
        </w:numPr>
        <w:tabs>
          <w:tab w:val="left" w:pos="603"/>
        </w:tabs>
        <w:spacing w:line="268" w:lineRule="auto"/>
        <w:ind w:left="114" w:right="233" w:firstLine="0"/>
        <w:rPr>
          <w:sz w:val="18"/>
        </w:rPr>
      </w:pPr>
      <w:r>
        <w:rPr>
          <w:sz w:val="18"/>
        </w:rPr>
        <w:t>Caso atendidas as condições para contratação, a habilitação do fornecedor será verificada por meio do SICAF, nos documentos por ele abrangidos.</w:t>
      </w:r>
    </w:p>
    <w:p w:rsidR="00180BBC" w:rsidRDefault="00180BBC" w:rsidP="00180BBC">
      <w:pPr>
        <w:pStyle w:val="PargrafodaLista"/>
        <w:numPr>
          <w:ilvl w:val="2"/>
          <w:numId w:val="34"/>
        </w:numPr>
        <w:tabs>
          <w:tab w:val="left" w:pos="611"/>
        </w:tabs>
        <w:spacing w:before="202" w:line="268" w:lineRule="auto"/>
        <w:ind w:left="114" w:right="233" w:firstLine="0"/>
        <w:rPr>
          <w:sz w:val="18"/>
        </w:rPr>
      </w:pPr>
      <w:r>
        <w:rPr>
          <w:sz w:val="18"/>
        </w:rPr>
        <w:t>É dever do fornecedor manter atualizada a respectiva documentação constante do SICAF, ou encaminhar, quandosolicitado pela Administração, a respectiva documentação atualizada.</w:t>
      </w:r>
    </w:p>
    <w:p w:rsidR="00180BBC" w:rsidRDefault="00180BBC" w:rsidP="00180BBC">
      <w:pPr>
        <w:pStyle w:val="PargrafodaLista"/>
        <w:numPr>
          <w:ilvl w:val="2"/>
          <w:numId w:val="34"/>
        </w:numPr>
        <w:tabs>
          <w:tab w:val="left" w:pos="564"/>
        </w:tabs>
        <w:spacing w:before="201"/>
        <w:ind w:left="564" w:hanging="450"/>
        <w:rPr>
          <w:sz w:val="18"/>
        </w:rPr>
      </w:pPr>
      <w:r>
        <w:rPr>
          <w:sz w:val="18"/>
        </w:rPr>
        <w:t xml:space="preserve">Não serão aceitos documentos de habilitação com indicação de CNPJ/CPF diferentes, salvo aqueles legalmente </w:t>
      </w:r>
      <w:r>
        <w:rPr>
          <w:spacing w:val="-2"/>
          <w:sz w:val="18"/>
        </w:rPr>
        <w:t>permitidos.</w:t>
      </w:r>
    </w:p>
    <w:p w:rsidR="00180BBC" w:rsidRDefault="00180BBC" w:rsidP="00180BBC">
      <w:pPr>
        <w:pStyle w:val="Corpodetexto"/>
        <w:spacing w:before="20"/>
      </w:pPr>
    </w:p>
    <w:p w:rsidR="00180BBC" w:rsidRDefault="00180BBC" w:rsidP="00180BBC">
      <w:pPr>
        <w:pStyle w:val="PargrafodaLista"/>
        <w:numPr>
          <w:ilvl w:val="2"/>
          <w:numId w:val="34"/>
        </w:numPr>
        <w:tabs>
          <w:tab w:val="left" w:pos="568"/>
        </w:tabs>
        <w:spacing w:line="268" w:lineRule="auto"/>
        <w:ind w:left="114" w:right="233" w:firstLine="0"/>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180BBC" w:rsidRDefault="00180BBC" w:rsidP="00180BBC">
      <w:pPr>
        <w:pStyle w:val="PargrafodaLista"/>
        <w:numPr>
          <w:ilvl w:val="2"/>
          <w:numId w:val="34"/>
        </w:numPr>
        <w:tabs>
          <w:tab w:val="left" w:pos="668"/>
        </w:tabs>
        <w:spacing w:before="201" w:line="268" w:lineRule="auto"/>
        <w:ind w:left="114" w:right="233" w:firstLine="0"/>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180BBC" w:rsidRDefault="00180BBC" w:rsidP="00180BBC">
      <w:pPr>
        <w:pStyle w:val="PargrafodaLista"/>
        <w:numPr>
          <w:ilvl w:val="2"/>
          <w:numId w:val="34"/>
        </w:numPr>
        <w:tabs>
          <w:tab w:val="left" w:pos="654"/>
        </w:tabs>
        <w:spacing w:before="202"/>
        <w:ind w:left="654" w:hanging="540"/>
        <w:rPr>
          <w:sz w:val="18"/>
        </w:rPr>
      </w:pPr>
      <w:r>
        <w:rPr>
          <w:sz w:val="18"/>
        </w:rPr>
        <w:t xml:space="preserve">Para fins de contratação, deverá o fornecedor comprovar os requisitos de habilitação a </w:t>
      </w:r>
      <w:r>
        <w:rPr>
          <w:spacing w:val="-2"/>
          <w:sz w:val="18"/>
        </w:rPr>
        <w:t>seguir.</w:t>
      </w:r>
    </w:p>
    <w:p w:rsidR="00180BBC" w:rsidRDefault="00180BBC" w:rsidP="00180BBC">
      <w:pPr>
        <w:pStyle w:val="Corpodetexto"/>
        <w:spacing w:before="19"/>
      </w:pPr>
    </w:p>
    <w:p w:rsidR="00180BBC" w:rsidRDefault="00180BBC" w:rsidP="00180BBC">
      <w:pPr>
        <w:pStyle w:val="PargrafodaLista"/>
        <w:numPr>
          <w:ilvl w:val="1"/>
          <w:numId w:val="34"/>
        </w:numPr>
        <w:tabs>
          <w:tab w:val="left" w:pos="429"/>
        </w:tabs>
        <w:spacing w:before="1"/>
        <w:ind w:left="429" w:hanging="315"/>
        <w:rPr>
          <w:sz w:val="18"/>
        </w:rPr>
      </w:pPr>
      <w:r>
        <w:rPr>
          <w:sz w:val="18"/>
        </w:rPr>
        <w:t xml:space="preserve">Habilitação </w:t>
      </w:r>
      <w:r>
        <w:rPr>
          <w:spacing w:val="-2"/>
          <w:sz w:val="18"/>
        </w:rPr>
        <w:t>Jurídica:</w:t>
      </w:r>
    </w:p>
    <w:p w:rsidR="00180BBC" w:rsidRDefault="00180BBC" w:rsidP="00180BBC">
      <w:pPr>
        <w:pStyle w:val="Corpodetexto"/>
        <w:spacing w:before="19"/>
      </w:pPr>
    </w:p>
    <w:p w:rsidR="00180BBC" w:rsidRDefault="00180BBC" w:rsidP="00180BBC">
      <w:pPr>
        <w:pStyle w:val="PargrafodaLista"/>
        <w:numPr>
          <w:ilvl w:val="2"/>
          <w:numId w:val="34"/>
        </w:numPr>
        <w:tabs>
          <w:tab w:val="left" w:pos="582"/>
        </w:tabs>
        <w:spacing w:line="268" w:lineRule="auto"/>
        <w:ind w:left="114" w:right="233" w:firstLine="0"/>
        <w:rPr>
          <w:sz w:val="18"/>
        </w:rPr>
      </w:pPr>
      <w:r>
        <w:rPr>
          <w:sz w:val="18"/>
        </w:rPr>
        <w:t xml:space="preserve">Empresário individual: inscrição no Registro Público de Empresas Mercantis, a cargo da Junta Comercial da respectiva </w:t>
      </w:r>
      <w:r>
        <w:rPr>
          <w:spacing w:val="-2"/>
          <w:sz w:val="18"/>
        </w:rPr>
        <w:t>sede;</w:t>
      </w:r>
    </w:p>
    <w:p w:rsidR="00180BBC" w:rsidRDefault="00180BBC" w:rsidP="00180BBC">
      <w:pPr>
        <w:pStyle w:val="PargrafodaLista"/>
        <w:numPr>
          <w:ilvl w:val="2"/>
          <w:numId w:val="34"/>
        </w:numPr>
        <w:tabs>
          <w:tab w:val="left" w:pos="613"/>
        </w:tabs>
        <w:spacing w:before="202" w:line="268" w:lineRule="auto"/>
        <w:ind w:left="114" w:right="233" w:firstLine="0"/>
        <w:rPr>
          <w:sz w:val="18"/>
        </w:rPr>
      </w:pPr>
      <w:r>
        <w:rPr>
          <w:sz w:val="18"/>
        </w:rPr>
        <w:t>Microempreendedor Individual – MEI: Certificado da Condição de Microempreendedor Individual - CCMEI, cuja aceitação ficará condicionada à verificação da autenticidade no sítio correspondente;</w:t>
      </w:r>
    </w:p>
    <w:p w:rsidR="00180BBC" w:rsidRDefault="00180BBC" w:rsidP="00180BBC">
      <w:pPr>
        <w:pStyle w:val="PargrafodaLista"/>
        <w:numPr>
          <w:ilvl w:val="2"/>
          <w:numId w:val="34"/>
        </w:numPr>
        <w:tabs>
          <w:tab w:val="left" w:pos="589"/>
        </w:tabs>
        <w:spacing w:before="82" w:line="268" w:lineRule="auto"/>
        <w:ind w:left="114" w:right="233" w:firstLine="0"/>
        <w:rPr>
          <w:sz w:val="18"/>
        </w:rPr>
      </w:pPr>
      <w:r w:rsidRPr="00180BBC">
        <w:rPr>
          <w:sz w:val="18"/>
        </w:rPr>
        <w:t xml:space="preserve">Sociedade empresária, sociedade limitada unipessoal – SLU ou sociedade identificada como empresa individual de responsabilidade limitada – EIRELI: inscrição do ato constitutivo, estatuto ou contrato social no Registro Público </w:t>
      </w:r>
      <w:r w:rsidRPr="00180BBC">
        <w:rPr>
          <w:sz w:val="18"/>
        </w:rPr>
        <w:lastRenderedPageBreak/>
        <w:t>de Empresas Mercantis, a cargo da Junta Comercial da respectiva sede, acompanhada de documento comprobatório de seus administradores;</w:t>
      </w:r>
    </w:p>
    <w:p w:rsidR="00180BBC" w:rsidRPr="00180BBC" w:rsidRDefault="00180BBC" w:rsidP="00180BBC">
      <w:pPr>
        <w:pStyle w:val="PargrafodaLista"/>
        <w:numPr>
          <w:ilvl w:val="2"/>
          <w:numId w:val="34"/>
        </w:numPr>
        <w:tabs>
          <w:tab w:val="left" w:pos="589"/>
        </w:tabs>
        <w:spacing w:before="82" w:line="268" w:lineRule="auto"/>
        <w:ind w:left="114" w:right="233" w:firstLine="0"/>
        <w:rPr>
          <w:sz w:val="18"/>
        </w:rPr>
      </w:pPr>
      <w:r w:rsidRPr="00180BBC">
        <w:rPr>
          <w:sz w:val="18"/>
        </w:rPr>
        <w:t>Sociedade empresária estrangeira</w:t>
      </w:r>
      <w:r w:rsidRPr="00180BBC">
        <w:rPr>
          <w:b/>
          <w:sz w:val="18"/>
        </w:rPr>
        <w:t xml:space="preserve">: </w:t>
      </w:r>
      <w:r w:rsidRPr="00180BBC">
        <w:rPr>
          <w:sz w:val="18"/>
        </w:rPr>
        <w:t>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março de 2020;</w:t>
      </w:r>
    </w:p>
    <w:p w:rsidR="00180BBC" w:rsidRDefault="00180BBC" w:rsidP="00180BBC">
      <w:pPr>
        <w:pStyle w:val="PargrafodaLista"/>
        <w:numPr>
          <w:ilvl w:val="2"/>
          <w:numId w:val="34"/>
        </w:numPr>
        <w:tabs>
          <w:tab w:val="left" w:pos="569"/>
        </w:tabs>
        <w:spacing w:before="202" w:line="268" w:lineRule="auto"/>
        <w:ind w:left="114" w:right="233" w:firstLine="0"/>
        <w:rPr>
          <w:sz w:val="18"/>
        </w:rPr>
      </w:pPr>
      <w:r>
        <w:rPr>
          <w:sz w:val="18"/>
        </w:rPr>
        <w:t>Sociedade simples: inscrição do ato constitutivo no Registro Civil de Pessoas Jurídicas do local de sua sede, acompanhada de documento comprobatório de seus administradores;</w:t>
      </w:r>
    </w:p>
    <w:p w:rsidR="00180BBC" w:rsidRDefault="00180BBC" w:rsidP="00180BBC">
      <w:pPr>
        <w:pStyle w:val="PargrafodaLista"/>
        <w:numPr>
          <w:ilvl w:val="2"/>
          <w:numId w:val="34"/>
        </w:numPr>
        <w:tabs>
          <w:tab w:val="left" w:pos="573"/>
        </w:tabs>
        <w:spacing w:before="201" w:line="268" w:lineRule="auto"/>
        <w:ind w:left="114" w:right="233" w:firstLine="0"/>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180BBC" w:rsidRDefault="00180BBC" w:rsidP="00180BBC">
      <w:pPr>
        <w:pStyle w:val="PargrafodaLista"/>
        <w:numPr>
          <w:ilvl w:val="2"/>
          <w:numId w:val="34"/>
        </w:numPr>
        <w:tabs>
          <w:tab w:val="left" w:pos="564"/>
        </w:tabs>
        <w:spacing w:before="202"/>
        <w:ind w:left="564" w:hanging="450"/>
        <w:rPr>
          <w:sz w:val="18"/>
        </w:rPr>
      </w:pPr>
      <w:r>
        <w:rPr>
          <w:sz w:val="18"/>
        </w:rPr>
        <w:t xml:space="preserve">Os documentos apresentados deverão estar acompanhados de todas as alterações ou da consolidação </w:t>
      </w:r>
      <w:r>
        <w:rPr>
          <w:spacing w:val="-2"/>
          <w:sz w:val="18"/>
        </w:rPr>
        <w:t>respectiva.</w:t>
      </w:r>
    </w:p>
    <w:p w:rsidR="00180BBC" w:rsidRDefault="00180BBC" w:rsidP="00180BBC">
      <w:pPr>
        <w:pStyle w:val="Corpodetexto"/>
        <w:spacing w:before="19"/>
      </w:pPr>
    </w:p>
    <w:p w:rsidR="00180BBC" w:rsidRDefault="00180BBC" w:rsidP="00180BBC">
      <w:pPr>
        <w:pStyle w:val="PargrafodaLista"/>
        <w:numPr>
          <w:ilvl w:val="1"/>
          <w:numId w:val="34"/>
        </w:numPr>
        <w:tabs>
          <w:tab w:val="left" w:pos="429"/>
        </w:tabs>
        <w:ind w:left="429" w:hanging="315"/>
        <w:rPr>
          <w:sz w:val="18"/>
        </w:rPr>
      </w:pPr>
      <w:r>
        <w:rPr>
          <w:sz w:val="18"/>
        </w:rPr>
        <w:t xml:space="preserve">Habilitações fiscal, social e </w:t>
      </w:r>
      <w:r>
        <w:rPr>
          <w:spacing w:val="-2"/>
          <w:sz w:val="18"/>
        </w:rPr>
        <w:t>trabalhista:</w:t>
      </w:r>
    </w:p>
    <w:p w:rsidR="00180BBC" w:rsidRDefault="00180BBC" w:rsidP="00180BBC">
      <w:pPr>
        <w:pStyle w:val="Corpodetexto"/>
        <w:spacing w:before="20"/>
      </w:pPr>
    </w:p>
    <w:p w:rsidR="00180BBC" w:rsidRDefault="00180BBC" w:rsidP="00180BBC">
      <w:pPr>
        <w:pStyle w:val="PargrafodaLista"/>
        <w:numPr>
          <w:ilvl w:val="2"/>
          <w:numId w:val="34"/>
        </w:numPr>
        <w:tabs>
          <w:tab w:val="left" w:pos="564"/>
        </w:tabs>
        <w:ind w:left="564" w:hanging="450"/>
        <w:rPr>
          <w:sz w:val="18"/>
        </w:rPr>
      </w:pPr>
      <w:r>
        <w:rPr>
          <w:sz w:val="18"/>
        </w:rPr>
        <w:t xml:space="preserve">Prova de inscrição no Cadastro Nacional da Pessoa Jurídica </w:t>
      </w:r>
      <w:r>
        <w:rPr>
          <w:spacing w:val="-2"/>
          <w:sz w:val="18"/>
        </w:rPr>
        <w:t>(CNPJ);</w:t>
      </w:r>
    </w:p>
    <w:p w:rsidR="00180BBC" w:rsidRDefault="00180BBC" w:rsidP="00180BBC">
      <w:pPr>
        <w:pStyle w:val="Corpodetexto"/>
        <w:spacing w:before="19"/>
      </w:pPr>
    </w:p>
    <w:p w:rsidR="00180BBC" w:rsidRDefault="00180BBC" w:rsidP="00180BBC">
      <w:pPr>
        <w:pStyle w:val="PargrafodaLista"/>
        <w:numPr>
          <w:ilvl w:val="2"/>
          <w:numId w:val="34"/>
        </w:numPr>
        <w:tabs>
          <w:tab w:val="left" w:pos="574"/>
        </w:tabs>
        <w:spacing w:line="268" w:lineRule="auto"/>
        <w:ind w:left="114" w:right="234" w:firstLine="0"/>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180BBC" w:rsidRDefault="00180BBC" w:rsidP="00180BBC">
      <w:pPr>
        <w:pStyle w:val="PargrafodaLista"/>
        <w:numPr>
          <w:ilvl w:val="2"/>
          <w:numId w:val="34"/>
        </w:numPr>
        <w:tabs>
          <w:tab w:val="left" w:pos="564"/>
        </w:tabs>
        <w:spacing w:before="202"/>
        <w:ind w:left="564" w:hanging="450"/>
        <w:rPr>
          <w:sz w:val="18"/>
        </w:rPr>
      </w:pPr>
      <w:r>
        <w:rPr>
          <w:sz w:val="18"/>
        </w:rPr>
        <w:t xml:space="preserve">Prova de regularidade com o Fundo de Garantia do Tempo de Serviço </w:t>
      </w:r>
      <w:r>
        <w:rPr>
          <w:spacing w:val="-2"/>
          <w:sz w:val="18"/>
        </w:rPr>
        <w:t>(FGTS);</w:t>
      </w:r>
    </w:p>
    <w:p w:rsidR="00180BBC" w:rsidRDefault="00180BBC" w:rsidP="00180BBC">
      <w:pPr>
        <w:pStyle w:val="Corpodetexto"/>
        <w:spacing w:before="19"/>
      </w:pPr>
    </w:p>
    <w:p w:rsidR="00180BBC" w:rsidRDefault="00180BBC" w:rsidP="00180BBC">
      <w:pPr>
        <w:pStyle w:val="PargrafodaLista"/>
        <w:numPr>
          <w:ilvl w:val="2"/>
          <w:numId w:val="34"/>
        </w:numPr>
        <w:tabs>
          <w:tab w:val="left" w:pos="569"/>
        </w:tabs>
        <w:spacing w:line="268" w:lineRule="auto"/>
        <w:ind w:left="114" w:right="233" w:firstLine="0"/>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180BBC" w:rsidRDefault="00180BBC" w:rsidP="00180BBC">
      <w:pPr>
        <w:pStyle w:val="PargrafodaLista"/>
        <w:numPr>
          <w:ilvl w:val="2"/>
          <w:numId w:val="34"/>
        </w:numPr>
        <w:tabs>
          <w:tab w:val="left" w:pos="571"/>
        </w:tabs>
        <w:spacing w:before="202" w:line="268" w:lineRule="auto"/>
        <w:ind w:left="114" w:right="233" w:firstLine="0"/>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180BBC" w:rsidRDefault="00180BBC" w:rsidP="00180BBC">
      <w:pPr>
        <w:pStyle w:val="PargrafodaLista"/>
        <w:numPr>
          <w:ilvl w:val="2"/>
          <w:numId w:val="34"/>
        </w:numPr>
        <w:tabs>
          <w:tab w:val="left" w:pos="610"/>
        </w:tabs>
        <w:spacing w:before="202" w:line="268" w:lineRule="auto"/>
        <w:ind w:left="114" w:right="233" w:firstLine="0"/>
        <w:rPr>
          <w:sz w:val="18"/>
        </w:rPr>
      </w:pPr>
      <w:r>
        <w:rPr>
          <w:sz w:val="18"/>
        </w:rPr>
        <w:t>Prova de inscrição no cadastro de contribuintes estadual ou distrital, se houver, relativo ao domicílio ou sede dofornecedor, pertinente ao seu ramo de atividade e compatível com o objeto contratual;</w:t>
      </w:r>
    </w:p>
    <w:p w:rsidR="00180BBC" w:rsidRDefault="00180BBC" w:rsidP="00180BBC">
      <w:pPr>
        <w:pStyle w:val="PargrafodaLista"/>
        <w:numPr>
          <w:ilvl w:val="2"/>
          <w:numId w:val="34"/>
        </w:numPr>
        <w:tabs>
          <w:tab w:val="left" w:pos="581"/>
        </w:tabs>
        <w:spacing w:before="201" w:line="268" w:lineRule="auto"/>
        <w:ind w:left="114" w:right="233" w:firstLine="0"/>
        <w:rPr>
          <w:sz w:val="18"/>
        </w:rPr>
      </w:pPr>
      <w:r>
        <w:rPr>
          <w:sz w:val="18"/>
        </w:rPr>
        <w:t>Prova de regularidade com a Fazenda Estadual ou Distrital do domicílio ou sede do fornecedor, relativa à atividade emcujo exercício contrata;</w:t>
      </w:r>
    </w:p>
    <w:p w:rsidR="00180BBC" w:rsidRDefault="00180BBC" w:rsidP="00180BBC">
      <w:pPr>
        <w:pStyle w:val="PargrafodaLista"/>
        <w:numPr>
          <w:ilvl w:val="2"/>
          <w:numId w:val="34"/>
        </w:numPr>
        <w:tabs>
          <w:tab w:val="left" w:pos="571"/>
        </w:tabs>
        <w:spacing w:before="202" w:line="268" w:lineRule="auto"/>
        <w:ind w:left="114" w:right="233" w:firstLine="0"/>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180BBC" w:rsidRDefault="00180BBC" w:rsidP="00180BBC">
      <w:pPr>
        <w:pStyle w:val="PargrafodaLista"/>
        <w:numPr>
          <w:ilvl w:val="2"/>
          <w:numId w:val="34"/>
        </w:numPr>
        <w:tabs>
          <w:tab w:val="left" w:pos="624"/>
        </w:tabs>
        <w:spacing w:before="201" w:line="268" w:lineRule="auto"/>
        <w:ind w:left="114" w:right="232" w:firstLine="0"/>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180BBC" w:rsidRDefault="00180BBC" w:rsidP="00180BBC">
      <w:pPr>
        <w:pStyle w:val="PargrafodaLista"/>
        <w:numPr>
          <w:ilvl w:val="1"/>
          <w:numId w:val="31"/>
        </w:numPr>
        <w:tabs>
          <w:tab w:val="left" w:pos="429"/>
        </w:tabs>
        <w:spacing w:before="202"/>
        <w:ind w:left="114" w:firstLine="0"/>
        <w:rPr>
          <w:sz w:val="18"/>
        </w:rPr>
      </w:pPr>
      <w:r>
        <w:rPr>
          <w:sz w:val="18"/>
        </w:rPr>
        <w:t>Qualificação econômico-</w:t>
      </w:r>
      <w:r>
        <w:rPr>
          <w:spacing w:val="-2"/>
          <w:sz w:val="18"/>
        </w:rPr>
        <w:t>financeira:</w:t>
      </w:r>
    </w:p>
    <w:p w:rsidR="00180BBC" w:rsidRDefault="00180BBC" w:rsidP="00180BBC">
      <w:pPr>
        <w:pStyle w:val="Corpodetexto"/>
        <w:spacing w:before="19"/>
      </w:pPr>
    </w:p>
    <w:p w:rsidR="00180BBC" w:rsidRDefault="00180BBC" w:rsidP="00180BBC">
      <w:pPr>
        <w:pStyle w:val="PargrafodaLista"/>
        <w:numPr>
          <w:ilvl w:val="2"/>
          <w:numId w:val="31"/>
        </w:numPr>
        <w:tabs>
          <w:tab w:val="left" w:pos="587"/>
        </w:tabs>
        <w:spacing w:line="268" w:lineRule="auto"/>
        <w:ind w:left="114" w:right="233" w:firstLine="0"/>
        <w:rPr>
          <w:sz w:val="18"/>
        </w:rPr>
      </w:pPr>
      <w:r>
        <w:rPr>
          <w:sz w:val="18"/>
        </w:rPr>
        <w:t>Certidão negativa de insolvência civil expedida pelo distribuidor do domicílio ou sede do fornecedor, caso se trate de sociedade simples;</w:t>
      </w:r>
    </w:p>
    <w:p w:rsidR="00180BBC" w:rsidRDefault="00180BBC" w:rsidP="00180BBC">
      <w:pPr>
        <w:pStyle w:val="PargrafodaLista"/>
        <w:numPr>
          <w:ilvl w:val="2"/>
          <w:numId w:val="31"/>
        </w:numPr>
        <w:tabs>
          <w:tab w:val="left" w:pos="564"/>
        </w:tabs>
        <w:spacing w:before="192"/>
        <w:ind w:left="564" w:hanging="450"/>
        <w:rPr>
          <w:sz w:val="24"/>
        </w:rPr>
      </w:pPr>
      <w:r>
        <w:rPr>
          <w:sz w:val="18"/>
        </w:rPr>
        <w:t>Certidão negativa</w:t>
      </w:r>
      <w:r>
        <w:rPr>
          <w:sz w:val="24"/>
        </w:rPr>
        <w:t xml:space="preserve">de falência expedida pelo distribuidor da sede do </w:t>
      </w:r>
      <w:r>
        <w:rPr>
          <w:spacing w:val="-2"/>
          <w:sz w:val="24"/>
        </w:rPr>
        <w:t>fornecedor.</w:t>
      </w:r>
    </w:p>
    <w:p w:rsidR="00180BBC" w:rsidRDefault="00180BBC" w:rsidP="00180BBC">
      <w:pPr>
        <w:pStyle w:val="Corpodetexto"/>
        <w:rPr>
          <w:sz w:val="27"/>
        </w:rPr>
      </w:pPr>
    </w:p>
    <w:p w:rsidR="00180BBC" w:rsidRDefault="00180BBC" w:rsidP="00180BBC">
      <w:pPr>
        <w:pStyle w:val="Corpodetexto"/>
        <w:spacing w:before="50"/>
        <w:rPr>
          <w:sz w:val="27"/>
        </w:rPr>
      </w:pPr>
    </w:p>
    <w:p w:rsidR="00180BBC" w:rsidRDefault="00180BBC" w:rsidP="00180BBC">
      <w:pPr>
        <w:pStyle w:val="Corpodetexto"/>
        <w:spacing w:before="24"/>
      </w:pPr>
      <w:bookmarkStart w:id="11" w:name="9._Estimativas_do_Valor_da_Contratação"/>
      <w:bookmarkEnd w:id="11"/>
    </w:p>
    <w:p w:rsidR="00180BBC" w:rsidRDefault="00180BBC" w:rsidP="00180BBC">
      <w:pPr>
        <w:pStyle w:val="Heading3"/>
        <w:numPr>
          <w:ilvl w:val="0"/>
          <w:numId w:val="33"/>
        </w:numPr>
        <w:tabs>
          <w:tab w:val="left" w:pos="294"/>
        </w:tabs>
        <w:spacing w:before="0"/>
      </w:pPr>
      <w:r>
        <w:t>ESTIMATIVASDOVALORDA</w:t>
      </w:r>
      <w:r>
        <w:rPr>
          <w:spacing w:val="-2"/>
        </w:rPr>
        <w:t>CONTRATAÇÃO</w:t>
      </w:r>
    </w:p>
    <w:p w:rsidR="00180BBC" w:rsidRDefault="00180BBC" w:rsidP="00180BBC">
      <w:pPr>
        <w:pStyle w:val="Corpodetexto"/>
        <w:spacing w:before="19"/>
        <w:rPr>
          <w:b/>
        </w:rPr>
      </w:pPr>
    </w:p>
    <w:p w:rsidR="00180BBC" w:rsidRDefault="00180BBC" w:rsidP="00180BBC">
      <w:pPr>
        <w:pStyle w:val="Corpodetexto"/>
        <w:spacing w:line="268" w:lineRule="auto"/>
        <w:ind w:left="114" w:firstLine="58"/>
        <w:rPr>
          <w:sz w:val="27"/>
        </w:rPr>
      </w:pPr>
      <w:r>
        <w:t>O custo estimado da contratação possui caráter sigiloso e será tornado público apenas e imediatamente após o julgamento das</w:t>
      </w:r>
      <w:r>
        <w:rPr>
          <w:spacing w:val="-2"/>
        </w:rPr>
        <w:t>propostas.</w:t>
      </w:r>
    </w:p>
    <w:p w:rsidR="00180BBC" w:rsidRDefault="00180BBC" w:rsidP="00180BBC">
      <w:pPr>
        <w:pStyle w:val="Corpodetexto"/>
        <w:spacing w:before="30"/>
        <w:rPr>
          <w:sz w:val="27"/>
        </w:rPr>
      </w:pPr>
    </w:p>
    <w:p w:rsidR="00180BBC" w:rsidRDefault="00180BBC" w:rsidP="00180BBC">
      <w:pPr>
        <w:pStyle w:val="Heading1"/>
        <w:numPr>
          <w:ilvl w:val="0"/>
          <w:numId w:val="34"/>
        </w:numPr>
        <w:tabs>
          <w:tab w:val="left" w:pos="519"/>
        </w:tabs>
        <w:spacing w:line="240" w:lineRule="auto"/>
        <w:ind w:left="519" w:hanging="405"/>
        <w:jc w:val="left"/>
      </w:pPr>
      <w:bookmarkStart w:id="12" w:name="10._Adequação_orçamentária"/>
      <w:bookmarkEnd w:id="12"/>
      <w:r>
        <w:t xml:space="preserve">Adequação </w:t>
      </w:r>
      <w:r>
        <w:rPr>
          <w:spacing w:val="-2"/>
        </w:rPr>
        <w:t>orçamentária</w:t>
      </w:r>
    </w:p>
    <w:p w:rsidR="00180BBC" w:rsidRDefault="00180BBC" w:rsidP="00180BBC">
      <w:pPr>
        <w:pStyle w:val="Heading3"/>
        <w:numPr>
          <w:ilvl w:val="0"/>
          <w:numId w:val="33"/>
        </w:numPr>
        <w:tabs>
          <w:tab w:val="left" w:pos="384"/>
        </w:tabs>
        <w:spacing w:before="239"/>
        <w:ind w:left="384" w:hanging="270"/>
      </w:pPr>
      <w:r>
        <w:t>ADEQUAÇÃO</w:t>
      </w:r>
      <w:r>
        <w:rPr>
          <w:spacing w:val="-2"/>
        </w:rPr>
        <w:t>ORÇAMENTÁRIA</w:t>
      </w:r>
    </w:p>
    <w:p w:rsidR="00180BBC" w:rsidRDefault="00180BBC" w:rsidP="00180BBC">
      <w:pPr>
        <w:pStyle w:val="Corpodetexto"/>
        <w:spacing w:before="19"/>
        <w:rPr>
          <w:b/>
        </w:rPr>
      </w:pPr>
    </w:p>
    <w:p w:rsidR="00180BBC" w:rsidRDefault="00180BBC" w:rsidP="00180BBC">
      <w:pPr>
        <w:pStyle w:val="PargrafodaLista"/>
        <w:numPr>
          <w:ilvl w:val="1"/>
          <w:numId w:val="33"/>
        </w:numPr>
        <w:tabs>
          <w:tab w:val="left" w:pos="526"/>
        </w:tabs>
        <w:spacing w:before="1" w:line="268" w:lineRule="auto"/>
        <w:ind w:left="114" w:right="233" w:firstLine="0"/>
        <w:rPr>
          <w:sz w:val="18"/>
        </w:rPr>
      </w:pPr>
      <w:r>
        <w:rPr>
          <w:sz w:val="18"/>
        </w:rPr>
        <w:t>As despesas decorrentes da presente contratação correrão à conta de recursos específicos consignados no Orçamento Geral do Estado deste exercício, na dotação abaixo discriminada:</w:t>
      </w:r>
    </w:p>
    <w:p w:rsidR="00180BBC" w:rsidRDefault="00180BBC" w:rsidP="00180BBC">
      <w:pPr>
        <w:pStyle w:val="PargrafodaLista"/>
        <w:numPr>
          <w:ilvl w:val="2"/>
          <w:numId w:val="30"/>
        </w:numPr>
        <w:tabs>
          <w:tab w:val="left" w:pos="609"/>
        </w:tabs>
        <w:spacing w:before="201"/>
        <w:ind w:left="114" w:firstLine="0"/>
        <w:rPr>
          <w:sz w:val="18"/>
        </w:rPr>
      </w:pPr>
      <w:r>
        <w:rPr>
          <w:spacing w:val="-2"/>
          <w:sz w:val="18"/>
        </w:rPr>
        <w:t>Gestão/Unidade:00001/090126;</w:t>
      </w:r>
    </w:p>
    <w:p w:rsidR="00180BBC" w:rsidRDefault="00180BBC" w:rsidP="00180BBC">
      <w:pPr>
        <w:pStyle w:val="Corpodetexto"/>
        <w:spacing w:before="19"/>
      </w:pPr>
    </w:p>
    <w:p w:rsidR="00180BBC" w:rsidRDefault="00180BBC" w:rsidP="00180BBC">
      <w:pPr>
        <w:pStyle w:val="PargrafodaLista"/>
        <w:numPr>
          <w:ilvl w:val="2"/>
          <w:numId w:val="30"/>
        </w:numPr>
        <w:tabs>
          <w:tab w:val="left" w:pos="654"/>
        </w:tabs>
        <w:spacing w:before="1"/>
        <w:ind w:left="654" w:hanging="540"/>
        <w:rPr>
          <w:sz w:val="18"/>
        </w:rPr>
      </w:pPr>
      <w:r>
        <w:rPr>
          <w:sz w:val="18"/>
        </w:rPr>
        <w:t>FontedeRecursos:</w:t>
      </w:r>
      <w:r>
        <w:rPr>
          <w:spacing w:val="-2"/>
          <w:sz w:val="18"/>
        </w:rPr>
        <w:t>165.910.001;</w:t>
      </w:r>
    </w:p>
    <w:p w:rsidR="00180BBC" w:rsidRDefault="00180BBC" w:rsidP="00180BBC">
      <w:pPr>
        <w:pStyle w:val="Corpodetexto"/>
        <w:spacing w:before="19"/>
      </w:pPr>
    </w:p>
    <w:p w:rsidR="00180BBC" w:rsidRDefault="00180BBC" w:rsidP="00180BBC">
      <w:pPr>
        <w:pStyle w:val="PargrafodaLista"/>
        <w:numPr>
          <w:ilvl w:val="2"/>
          <w:numId w:val="30"/>
        </w:numPr>
        <w:tabs>
          <w:tab w:val="left" w:pos="654"/>
        </w:tabs>
        <w:ind w:left="654" w:hanging="540"/>
        <w:rPr>
          <w:sz w:val="18"/>
        </w:rPr>
      </w:pPr>
      <w:r>
        <w:rPr>
          <w:sz w:val="18"/>
        </w:rPr>
        <w:t>ProgramadeTrabalho:</w:t>
      </w:r>
      <w:r>
        <w:rPr>
          <w:spacing w:val="-2"/>
          <w:sz w:val="18"/>
        </w:rPr>
        <w:t>10303093064590000;</w:t>
      </w:r>
    </w:p>
    <w:p w:rsidR="00180BBC" w:rsidRDefault="00180BBC" w:rsidP="00180BBC">
      <w:pPr>
        <w:pStyle w:val="Corpodetexto"/>
        <w:spacing w:before="20"/>
      </w:pPr>
    </w:p>
    <w:p w:rsidR="00180BBC" w:rsidRDefault="00180BBC" w:rsidP="00180BBC">
      <w:pPr>
        <w:pStyle w:val="PargrafodaLista"/>
        <w:numPr>
          <w:ilvl w:val="2"/>
          <w:numId w:val="30"/>
        </w:numPr>
        <w:tabs>
          <w:tab w:val="left" w:pos="609"/>
        </w:tabs>
        <w:ind w:left="114" w:firstLine="0"/>
        <w:rPr>
          <w:sz w:val="18"/>
        </w:rPr>
      </w:pPr>
      <w:r>
        <w:rPr>
          <w:sz w:val="18"/>
        </w:rPr>
        <w:t>ElementodeDespesa:</w:t>
      </w:r>
      <w:r>
        <w:rPr>
          <w:spacing w:val="-2"/>
          <w:sz w:val="18"/>
        </w:rPr>
        <w:t>33.9030.35;</w:t>
      </w:r>
    </w:p>
    <w:p w:rsidR="00180BBC" w:rsidRDefault="00180BBC" w:rsidP="00180BBC">
      <w:pPr>
        <w:pStyle w:val="Corpodetexto"/>
        <w:spacing w:before="19"/>
      </w:pPr>
    </w:p>
    <w:p w:rsidR="00180BBC" w:rsidRDefault="00180BBC" w:rsidP="00180BBC">
      <w:pPr>
        <w:pStyle w:val="PargrafodaLista"/>
        <w:numPr>
          <w:ilvl w:val="2"/>
          <w:numId w:val="30"/>
        </w:numPr>
        <w:tabs>
          <w:tab w:val="left" w:pos="609"/>
        </w:tabs>
        <w:ind w:left="114" w:firstLine="0"/>
        <w:rPr>
          <w:sz w:val="18"/>
        </w:rPr>
      </w:pPr>
      <w:r>
        <w:rPr>
          <w:sz w:val="18"/>
        </w:rPr>
        <w:t>PlanoInterno:</w:t>
      </w:r>
      <w:r>
        <w:rPr>
          <w:spacing w:val="-2"/>
          <w:sz w:val="18"/>
        </w:rPr>
        <w:t>006.031.0582;</w:t>
      </w:r>
    </w:p>
    <w:p w:rsidR="00180BBC" w:rsidRDefault="00180BBC" w:rsidP="00180BBC">
      <w:pPr>
        <w:pStyle w:val="Corpodetexto"/>
      </w:pPr>
    </w:p>
    <w:p w:rsidR="00180BBC" w:rsidRDefault="00180BBC" w:rsidP="00180BBC">
      <w:pPr>
        <w:pStyle w:val="Corpodetexto"/>
        <w:spacing w:before="71"/>
      </w:pPr>
    </w:p>
    <w:p w:rsidR="00180BBC" w:rsidRDefault="00180BBC" w:rsidP="00180BBC">
      <w:pPr>
        <w:pStyle w:val="Heading1"/>
        <w:numPr>
          <w:ilvl w:val="0"/>
          <w:numId w:val="33"/>
        </w:numPr>
        <w:tabs>
          <w:tab w:val="left" w:pos="519"/>
        </w:tabs>
        <w:spacing w:line="240" w:lineRule="auto"/>
        <w:ind w:left="519" w:hanging="405"/>
      </w:pPr>
      <w:bookmarkStart w:id="13" w:name="11._Responsáveis"/>
      <w:bookmarkEnd w:id="13"/>
      <w:r>
        <w:rPr>
          <w:spacing w:val="-2"/>
        </w:rPr>
        <w:t>Responsáveis</w:t>
      </w:r>
    </w:p>
    <w:p w:rsidR="00180BBC" w:rsidRDefault="00180BBC" w:rsidP="00180BBC">
      <w:pPr>
        <w:pStyle w:val="Corpodetexto"/>
        <w:spacing w:before="280" w:line="268" w:lineRule="auto"/>
        <w:ind w:left="159" w:right="344"/>
      </w:pPr>
      <w:r>
        <w:t>TodasasassinaturaseletrônicasseguemohoráriooficialdeBrasíliaefundamentam-seno§3ºdoArt.4ºdo</w:t>
      </w:r>
      <w:hyperlink r:id="rId32">
        <w:r>
          <w:rPr>
            <w:color w:val="0000FF"/>
            <w:u w:val="single" w:color="0000FF"/>
          </w:rPr>
          <w:t>Decretonº10.543,</w:t>
        </w:r>
      </w:hyperlink>
      <w:hyperlink r:id="rId33">
        <w:r>
          <w:rPr>
            <w:color w:val="0000FF"/>
            <w:u w:val="single" w:color="0000FF"/>
          </w:rPr>
          <w:t>de 13 de novembro de 2020</w:t>
        </w:r>
      </w:hyperlink>
      <w:r>
        <w:t>.</w:t>
      </w:r>
    </w:p>
    <w:p w:rsidR="00180BBC" w:rsidRDefault="00180BBC" w:rsidP="00180BBC">
      <w:pPr>
        <w:pStyle w:val="Corpodetexto"/>
        <w:spacing w:before="89"/>
        <w:ind w:right="119"/>
        <w:jc w:val="center"/>
      </w:pPr>
      <w:r>
        <w:t>Despacho:ADiretoriaTécnicadeSaúdeIIIpara</w:t>
      </w:r>
      <w:r>
        <w:rPr>
          <w:spacing w:val="-2"/>
        </w:rPr>
        <w:t>aprovação.</w:t>
      </w:r>
    </w:p>
    <w:p w:rsidR="00180BBC" w:rsidRDefault="00180BBC" w:rsidP="00180BBC">
      <w:pPr>
        <w:pStyle w:val="Corpodetexto"/>
      </w:pPr>
    </w:p>
    <w:p w:rsidR="00180BBC" w:rsidRDefault="00180BBC" w:rsidP="00180BBC">
      <w:pPr>
        <w:pStyle w:val="Corpodetexto"/>
      </w:pPr>
    </w:p>
    <w:p w:rsidR="00180BBC" w:rsidRDefault="00180BBC" w:rsidP="00180BBC">
      <w:pPr>
        <w:pStyle w:val="Corpodetexto"/>
        <w:spacing w:before="23"/>
      </w:pPr>
    </w:p>
    <w:p w:rsidR="00180BBC" w:rsidRDefault="00180BBC" w:rsidP="00180BBC">
      <w:pPr>
        <w:pStyle w:val="Heading2"/>
        <w:ind w:left="1"/>
      </w:pPr>
      <w:r>
        <w:t>BRUNACARLADOSSANTOSLEIRA</w:t>
      </w:r>
      <w:r>
        <w:rPr>
          <w:spacing w:val="-2"/>
        </w:rPr>
        <w:t>TEIXEIRA</w:t>
      </w:r>
    </w:p>
    <w:p w:rsidR="00180BBC" w:rsidRDefault="00180BBC" w:rsidP="00180BBC">
      <w:pPr>
        <w:pStyle w:val="Corpodetexto"/>
        <w:spacing w:before="90"/>
        <w:ind w:right="117"/>
        <w:jc w:val="center"/>
      </w:pPr>
      <w:r>
        <w:t>DiretorTécnicodeSaúde</w:t>
      </w:r>
      <w:r>
        <w:rPr>
          <w:spacing w:val="-10"/>
        </w:rPr>
        <w:t>I</w:t>
      </w:r>
    </w:p>
    <w:p w:rsidR="00180BBC" w:rsidRDefault="00180BBC" w:rsidP="00180BBC">
      <w:pPr>
        <w:spacing w:before="90"/>
        <w:ind w:left="14" w:right="117"/>
        <w:jc w:val="center"/>
        <w:rPr>
          <w:i/>
          <w:sz w:val="18"/>
        </w:rPr>
      </w:pPr>
      <w:r>
        <w:rPr>
          <w:noProof/>
          <w:lang w:val="pt-BR" w:eastAsia="pt-BR"/>
        </w:rPr>
        <w:drawing>
          <wp:inline distT="0" distB="0" distL="0" distR="0">
            <wp:extent cx="190500" cy="18097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eletronicamenteem02/08/2024 às08:30:47.</w:t>
      </w:r>
    </w:p>
    <w:p w:rsidR="00180BBC" w:rsidRDefault="00180BBC" w:rsidP="00180BBC">
      <w:pPr>
        <w:pStyle w:val="Corpodetexto"/>
        <w:rPr>
          <w:i/>
        </w:rPr>
      </w:pPr>
    </w:p>
    <w:p w:rsidR="00180BBC" w:rsidRDefault="00180BBC" w:rsidP="00180BBC">
      <w:pPr>
        <w:pStyle w:val="Corpodetexto"/>
        <w:rPr>
          <w:i/>
        </w:rPr>
      </w:pPr>
    </w:p>
    <w:p w:rsidR="00180BBC" w:rsidRDefault="00180BBC" w:rsidP="00180BBC">
      <w:pPr>
        <w:pStyle w:val="Corpodetexto"/>
        <w:spacing w:before="108"/>
        <w:rPr>
          <w:i/>
        </w:rPr>
      </w:pPr>
    </w:p>
    <w:p w:rsidR="00180BBC" w:rsidRDefault="00180BBC" w:rsidP="00180BBC">
      <w:pPr>
        <w:pStyle w:val="Corpodetexto"/>
        <w:ind w:left="1" w:right="117"/>
        <w:jc w:val="center"/>
      </w:pPr>
      <w:r>
        <w:t>Despacho:AprovooTermode</w:t>
      </w:r>
      <w:r>
        <w:rPr>
          <w:spacing w:val="-2"/>
        </w:rPr>
        <w:t xml:space="preserve"> Referência.</w:t>
      </w:r>
    </w:p>
    <w:p w:rsidR="00180BBC" w:rsidRDefault="00180BBC" w:rsidP="00180BBC">
      <w:pPr>
        <w:pStyle w:val="Corpodetexto"/>
        <w:spacing w:before="23"/>
      </w:pPr>
    </w:p>
    <w:p w:rsidR="00180BBC" w:rsidRDefault="00180BBC" w:rsidP="00180BBC">
      <w:pPr>
        <w:pStyle w:val="Heading2"/>
      </w:pPr>
      <w:r>
        <w:t>ADRIANA</w:t>
      </w:r>
      <w:r>
        <w:rPr>
          <w:spacing w:val="-2"/>
        </w:rPr>
        <w:t>RUZENE</w:t>
      </w:r>
    </w:p>
    <w:p w:rsidR="00180BBC" w:rsidRDefault="00180BBC" w:rsidP="00180BBC">
      <w:pPr>
        <w:pStyle w:val="Corpodetexto"/>
        <w:spacing w:before="89"/>
        <w:ind w:right="117"/>
        <w:jc w:val="center"/>
      </w:pPr>
      <w:r>
        <w:t>DiretorTécnicodeSaúde</w:t>
      </w:r>
      <w:r>
        <w:rPr>
          <w:spacing w:val="-5"/>
        </w:rPr>
        <w:t>III</w:t>
      </w:r>
    </w:p>
    <w:p w:rsidR="00180BBC" w:rsidRDefault="00180BBC" w:rsidP="00180BBC">
      <w:pPr>
        <w:spacing w:before="91"/>
        <w:ind w:left="14" w:right="117"/>
        <w:jc w:val="center"/>
        <w:rPr>
          <w:i/>
          <w:sz w:val="18"/>
        </w:rPr>
      </w:pPr>
      <w:r>
        <w:rPr>
          <w:noProof/>
          <w:lang w:val="pt-BR" w:eastAsia="pt-BR"/>
        </w:rPr>
        <w:drawing>
          <wp:inline distT="0" distB="0" distL="0" distR="0">
            <wp:extent cx="190500" cy="18097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eletronicamenteem02/08/2024 às09:58:47.</w:t>
      </w:r>
    </w:p>
    <w:p w:rsidR="00271679" w:rsidRDefault="00271679" w:rsidP="00271679">
      <w:pPr>
        <w:pStyle w:val="Ttulo"/>
      </w:pPr>
    </w:p>
    <w:sectPr w:rsidR="00271679" w:rsidSect="00ED1A63">
      <w:headerReference w:type="default" r:id="rId35"/>
      <w:footerReference w:type="default" r:id="rId36"/>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67B" w:rsidRDefault="00B7267B" w:rsidP="00194DB3">
      <w:r>
        <w:separator/>
      </w:r>
    </w:p>
  </w:endnote>
  <w:endnote w:type="continuationSeparator" w:id="1">
    <w:p w:rsidR="00B7267B" w:rsidRDefault="00B7267B"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E83D41">
    <w:pPr>
      <w:pStyle w:val="Corpodetexto"/>
      <w:spacing w:line="14" w:lineRule="auto"/>
    </w:pPr>
    <w:r w:rsidRPr="00C81F55">
      <w:pict>
        <v:rect id="docshape4" o:spid="_x0000_s1037" style="position:absolute;margin-left:55.2pt;margin-top:770.75pt;width:484.9pt;height:.5pt;z-index:-16492544;mso-position-horizontal-relative:page;mso-position-vertical-relative:page" fillcolor="black" stroked="f">
          <w10:wrap anchorx="page" anchory="page"/>
        </v:rect>
      </w:pict>
    </w:r>
    <w:r w:rsidRPr="00C81F55">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E83D41" w:rsidRDefault="00E83D41">
                <w:pPr>
                  <w:spacing w:before="14"/>
                  <w:ind w:left="20"/>
                  <w:rPr>
                    <w:sz w:val="14"/>
                  </w:rPr>
                </w:pPr>
                <w:r>
                  <w:rPr>
                    <w:sz w:val="14"/>
                  </w:rPr>
                  <w:t>Edital-Pregãopormenorpreçooumaiordesconto-Leifederalnº</w:t>
                </w:r>
                <w:r>
                  <w:rPr>
                    <w:spacing w:val="-2"/>
                    <w:sz w:val="14"/>
                  </w:rPr>
                  <w:t>14.133/2021</w:t>
                </w:r>
              </w:p>
              <w:p w:rsidR="00E83D41" w:rsidRDefault="00E83D41">
                <w:pPr>
                  <w:ind w:left="20"/>
                  <w:rPr>
                    <w:sz w:val="14"/>
                  </w:rPr>
                </w:pPr>
                <w:r>
                  <w:rPr>
                    <w:sz w:val="14"/>
                  </w:rPr>
                  <w:t>Minutapadronizada-(PGEv.1/2023–05.12.2023)-SistemadeComprasdoGoverno</w:t>
                </w:r>
                <w:r>
                  <w:rPr>
                    <w:spacing w:val="-2"/>
                    <w:sz w:val="14"/>
                  </w:rPr>
                  <w:t>Federal</w:t>
                </w:r>
              </w:p>
            </w:txbxContent>
          </v:textbox>
          <w10:wrap anchorx="page" anchory="page"/>
        </v:shape>
      </w:pict>
    </w:r>
    <w:r w:rsidRPr="00C81F55">
      <w:pict>
        <v:shape id="docshape6" o:spid="_x0000_s1035" type="#_x0000_t202" style="position:absolute;margin-left:461.8pt;margin-top:787.55pt;width:77.85pt;height:12.1pt;z-index:-16491520;mso-position-horizontal-relative:page;mso-position-vertical-relative:page" filled="f" stroked="f">
          <v:textbox inset="0,0,0,0">
            <w:txbxContent>
              <w:p w:rsidR="00E83D41" w:rsidRDefault="00E83D41">
                <w:pPr>
                  <w:spacing w:before="14"/>
                  <w:ind w:left="20"/>
                  <w:rPr>
                    <w:sz w:val="18"/>
                  </w:rPr>
                </w:pPr>
                <w:r>
                  <w:rPr>
                    <w:color w:val="585858"/>
                    <w:sz w:val="18"/>
                  </w:rPr>
                  <w:t>Página</w:t>
                </w:r>
                <w:r>
                  <w:rPr>
                    <w:sz w:val="18"/>
                  </w:rPr>
                  <w:fldChar w:fldCharType="begin"/>
                </w:r>
                <w:r>
                  <w:rPr>
                    <w:sz w:val="18"/>
                  </w:rPr>
                  <w:instrText xml:space="preserve"> PAGE </w:instrText>
                </w:r>
                <w:r>
                  <w:rPr>
                    <w:sz w:val="18"/>
                  </w:rPr>
                  <w:fldChar w:fldCharType="separate"/>
                </w:r>
                <w:r w:rsidR="006D5419">
                  <w:rPr>
                    <w:noProof/>
                    <w:sz w:val="18"/>
                  </w:rPr>
                  <w:t>9</w:t>
                </w:r>
                <w:r>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E83D41">
    <w:pPr>
      <w:pStyle w:val="Corpodetexto"/>
      <w:spacing w:line="14" w:lineRule="auto"/>
    </w:pPr>
    <w:r w:rsidRPr="00C81F55">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C81F55">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E83D41" w:rsidRDefault="00E83D41">
                <w:pPr>
                  <w:spacing w:before="14"/>
                  <w:ind w:left="20"/>
                  <w:rPr>
                    <w:sz w:val="14"/>
                  </w:rPr>
                </w:pPr>
                <w:r>
                  <w:rPr>
                    <w:sz w:val="14"/>
                  </w:rPr>
                  <w:t>Edital-Pregãopormenorpreçooumaiordesconto-Leifederalnº</w:t>
                </w:r>
                <w:r>
                  <w:rPr>
                    <w:spacing w:val="-2"/>
                    <w:sz w:val="14"/>
                  </w:rPr>
                  <w:t>14.133/2021</w:t>
                </w:r>
              </w:p>
              <w:p w:rsidR="00E83D41" w:rsidRDefault="00E83D41">
                <w:pPr>
                  <w:ind w:left="20"/>
                  <w:rPr>
                    <w:sz w:val="14"/>
                  </w:rPr>
                </w:pPr>
                <w:r>
                  <w:rPr>
                    <w:sz w:val="14"/>
                  </w:rPr>
                  <w:t>Minutapadronizada-(PGEv.1/2023–05.12.2023)-SistemadeComprasdoGoverno</w:t>
                </w:r>
                <w:r>
                  <w:rPr>
                    <w:spacing w:val="-2"/>
                    <w:sz w:val="14"/>
                  </w:rPr>
                  <w:t>Federal</w:t>
                </w:r>
              </w:p>
            </w:txbxContent>
          </v:textbox>
          <w10:wrap anchorx="page" anchory="page"/>
        </v:shape>
      </w:pict>
    </w:r>
    <w:r w:rsidRPr="00C81F55">
      <w:pict>
        <v:shape id="docshape12" o:spid="_x0000_s1029" type="#_x0000_t202" style="position:absolute;margin-left:438.4pt;margin-top:787.5pt;width:73.05pt;height:12.1pt;z-index:-16488448;mso-position-horizontal-relative:page;mso-position-vertical-relative:page" filled="f" stroked="f">
          <v:textbox inset="0,0,0,0">
            <w:txbxContent>
              <w:p w:rsidR="00E83D41" w:rsidRDefault="00E83D41">
                <w:pPr>
                  <w:spacing w:before="14"/>
                  <w:ind w:left="20"/>
                  <w:rPr>
                    <w:sz w:val="18"/>
                  </w:rPr>
                </w:pPr>
                <w:r>
                  <w:rPr>
                    <w:color w:val="585858"/>
                    <w:sz w:val="18"/>
                  </w:rPr>
                  <w:t>Página</w:t>
                </w:r>
                <w:r>
                  <w:rPr>
                    <w:sz w:val="18"/>
                  </w:rPr>
                  <w:fldChar w:fldCharType="begin"/>
                </w:r>
                <w:r>
                  <w:rPr>
                    <w:sz w:val="18"/>
                  </w:rPr>
                  <w:instrText xml:space="preserve"> PAGE </w:instrText>
                </w:r>
                <w:r>
                  <w:rPr>
                    <w:sz w:val="18"/>
                  </w:rPr>
                  <w:fldChar w:fldCharType="separate"/>
                </w:r>
                <w:r w:rsidR="006D5419">
                  <w:rPr>
                    <w:noProof/>
                    <w:sz w:val="18"/>
                  </w:rPr>
                  <w:t>39</w:t>
                </w:r>
                <w:r>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E83D41">
    <w:pPr>
      <w:pStyle w:val="Corpodetexto"/>
      <w:spacing w:line="14" w:lineRule="auto"/>
    </w:pPr>
    <w:r w:rsidRPr="00962A35">
      <w:rPr>
        <w:sz w:val="18"/>
      </w:rPr>
      <w:pict>
        <v:shapetype id="_x0000_t202" coordsize="21600,21600" o:spt="202" path="m,l,21600r21600,l21600,xe">
          <v:stroke joinstyle="miter"/>
          <v:path gradientshapeok="t" o:connecttype="rect"/>
        </v:shapetype>
        <v:shape id="_x0000_s1089" type="#_x0000_t202" style="position:absolute;margin-left:55.7pt;margin-top:801.5pt;width:210.9pt;height:24.1pt;z-index:-16479232;mso-position-horizontal-relative:page;mso-position-vertical-relative:page" filled="f" stroked="f">
          <v:textbox inset="0,0,0,0">
            <w:txbxContent>
              <w:p w:rsidR="00E83D41" w:rsidRDefault="00E83D41">
                <w:pPr>
                  <w:spacing w:before="15" w:line="268" w:lineRule="auto"/>
                  <w:ind w:left="20"/>
                  <w:rPr>
                    <w:sz w:val="12"/>
                  </w:rPr>
                </w:pPr>
                <w:r>
                  <w:rPr>
                    <w:sz w:val="12"/>
                  </w:rPr>
                  <w:t>CâmaraNacionaldeModelosdeLicitaçõeseContratosdaConsultoria-GeraldaUniãoModelo de Aquisições — Atualização: maio/2023</w:t>
                </w:r>
              </w:p>
              <w:p w:rsidR="00E83D41" w:rsidRDefault="00E83D41">
                <w:pPr>
                  <w:ind w:left="20"/>
                  <w:rPr>
                    <w:sz w:val="12"/>
                  </w:rPr>
                </w:pPr>
                <w:r>
                  <w:rPr>
                    <w:sz w:val="12"/>
                  </w:rPr>
                  <w:t>AprovadopelaSecretariadeGestãoe</w:t>
                </w:r>
                <w:r>
                  <w:rPr>
                    <w:spacing w:val="-2"/>
                    <w:sz w:val="12"/>
                  </w:rPr>
                  <w:t>Inovação</w:t>
                </w:r>
              </w:p>
            </w:txbxContent>
          </v:textbox>
          <w10:wrap anchorx="page" anchory="page"/>
        </v:shape>
      </w:pict>
    </w:r>
    <w:r w:rsidRPr="00962A35">
      <w:rPr>
        <w:sz w:val="18"/>
      </w:rPr>
      <w:pict>
        <v:shape id="_x0000_s1090" type="#_x0000_t202" style="position:absolute;margin-left:513.55pt;margin-top:807.55pt;width:26.05pt;height:12pt;z-index:-16478208;mso-position-horizontal-relative:page;mso-position-vertical-relative:page" filled="f" stroked="f">
          <v:textbox inset="0,0,0,0">
            <w:txbxContent>
              <w:p w:rsidR="00E83D41" w:rsidRDefault="00E83D41">
                <w:pPr>
                  <w:pStyle w:val="Corpodetexto"/>
                  <w:spacing w:before="12"/>
                  <w:ind w:left="60"/>
                </w:pPr>
                <w:fldSimple w:instr=" PAGE ">
                  <w:r w:rsidR="006D5419">
                    <w:rPr>
                      <w:noProof/>
                    </w:rPr>
                    <w:t>1</w:t>
                  </w:r>
                </w:fldSimple>
                <w:r>
                  <w:t xml:space="preserve">de </w:t>
                </w:r>
                <w:r>
                  <w:rPr>
                    <w:spacing w:val="-10"/>
                  </w:rPr>
                  <w:fldChar w:fldCharType="begin"/>
                </w:r>
                <w:r>
                  <w:rPr>
                    <w:spacing w:val="-10"/>
                  </w:rPr>
                  <w:instrText xml:space="preserve"> NUMPAGES </w:instrText>
                </w:r>
                <w:r>
                  <w:rPr>
                    <w:spacing w:val="-10"/>
                  </w:rPr>
                  <w:fldChar w:fldCharType="separate"/>
                </w:r>
                <w:r w:rsidR="006D5419">
                  <w:rPr>
                    <w:noProof/>
                    <w:spacing w:val="-10"/>
                  </w:rPr>
                  <w:t>61</w:t>
                </w:r>
                <w:r>
                  <w:rPr>
                    <w:spacing w:val="-10"/>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E83D41">
    <w:pPr>
      <w:pStyle w:val="Corpodetexto"/>
      <w:spacing w:line="14" w:lineRule="auto"/>
    </w:pPr>
    <w:r w:rsidRPr="00C81F55">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E83D41" w:rsidRDefault="00E83D41">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E83D41" w:rsidRDefault="00E83D41">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C81F55">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E83D41" w:rsidRDefault="00E83D41">
                <w:pPr>
                  <w:pStyle w:val="Corpodetexto"/>
                  <w:spacing w:before="12"/>
                  <w:ind w:left="60"/>
                </w:pPr>
                <w:fldSimple w:instr=" PAGE ">
                  <w:r w:rsidR="006D5419">
                    <w:rPr>
                      <w:noProof/>
                    </w:rPr>
                    <w:t>1</w:t>
                  </w:r>
                </w:fldSimple>
                <w:r>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67B" w:rsidRDefault="00B7267B" w:rsidP="00194DB3">
      <w:r>
        <w:separator/>
      </w:r>
    </w:p>
  </w:footnote>
  <w:footnote w:type="continuationSeparator" w:id="1">
    <w:p w:rsidR="00B7267B" w:rsidRDefault="00B7267B"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E83D41">
    <w:pPr>
      <w:pStyle w:val="Corpodetexto"/>
      <w:spacing w:line="14" w:lineRule="auto"/>
    </w:pPr>
    <w:r w:rsidRPr="00C81F55">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C81F55">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C81F55">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E83D41" w:rsidRDefault="00E83D41">
                <w:pPr>
                  <w:pStyle w:val="Corpodetexto"/>
                  <w:spacing w:before="12"/>
                  <w:ind w:left="20"/>
                </w:pPr>
                <w:r>
                  <w:t>EDITAL-PREGÃOELETRÔNICO Nº 901</w:t>
                </w:r>
                <w:r w:rsidR="00D45091">
                  <w:t>71</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E83D41">
    <w:pPr>
      <w:pStyle w:val="Corpodetexto"/>
      <w:spacing w:line="14" w:lineRule="auto"/>
    </w:pPr>
    <w:r w:rsidRPr="00C81F55">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C81F55">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C81F55">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E83D41" w:rsidRDefault="00E83D41">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E83D41">
    <w:pPr>
      <w:pStyle w:val="Corpodetexto"/>
      <w:spacing w:line="14" w:lineRule="auto"/>
    </w:pPr>
    <w:r w:rsidRPr="00962A35">
      <w:rPr>
        <w:sz w:val="18"/>
      </w:rPr>
      <w:pict>
        <v:shapetype id="_x0000_t202" coordsize="21600,21600" o:spt="202" path="m,l,21600r21600,l21600,xe">
          <v:stroke joinstyle="miter"/>
          <v:path gradientshapeok="t" o:connecttype="rect"/>
        </v:shapetype>
        <v:shape id="_x0000_s1087" type="#_x0000_t202" style="position:absolute;margin-left:55.7pt;margin-top:22.5pt;width:51.75pt;height:12pt;z-index:-16481280;mso-position-horizontal-relative:page;mso-position-vertical-relative:page" filled="f" stroked="f">
          <v:textbox inset="0,0,0,0">
            <w:txbxContent>
              <w:p w:rsidR="00E83D41" w:rsidRDefault="00E83D41">
                <w:pPr>
                  <w:spacing w:before="12"/>
                  <w:ind w:left="20"/>
                  <w:rPr>
                    <w:b/>
                    <w:sz w:val="18"/>
                  </w:rPr>
                </w:pPr>
                <w:r>
                  <w:rPr>
                    <w:b/>
                    <w:sz w:val="18"/>
                  </w:rPr>
                  <w:t>UASG</w:t>
                </w:r>
                <w:r>
                  <w:rPr>
                    <w:b/>
                    <w:spacing w:val="-2"/>
                    <w:sz w:val="18"/>
                  </w:rPr>
                  <w:t>90126</w:t>
                </w:r>
              </w:p>
            </w:txbxContent>
          </v:textbox>
          <w10:wrap anchorx="page" anchory="page"/>
        </v:shape>
      </w:pict>
    </w:r>
    <w:r w:rsidRPr="00962A35">
      <w:rPr>
        <w:sz w:val="18"/>
      </w:rPr>
      <w:pict>
        <v:shape id="_x0000_s1088" type="#_x0000_t202" style="position:absolute;margin-left:420.45pt;margin-top:22.5pt;width:119.2pt;height:12pt;z-index:-16480256;mso-position-horizontal-relative:page;mso-position-vertical-relative:page" filled="f" stroked="f">
          <v:textbox inset="0,0,0,0">
            <w:txbxContent>
              <w:p w:rsidR="00E83D41" w:rsidRDefault="00E83D41">
                <w:pPr>
                  <w:spacing w:before="12"/>
                  <w:ind w:left="20"/>
                  <w:rPr>
                    <w:b/>
                    <w:sz w:val="18"/>
                  </w:rPr>
                </w:pPr>
                <w:r>
                  <w:rPr>
                    <w:b/>
                    <w:sz w:val="18"/>
                  </w:rPr>
                  <w:t xml:space="preserve">TermodeReferência </w:t>
                </w:r>
                <w:r>
                  <w:rPr>
                    <w:b/>
                    <w:spacing w:val="-2"/>
                    <w:sz w:val="18"/>
                  </w:rPr>
                  <w:t>222/2024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D41" w:rsidRDefault="00E83D41">
    <w:pPr>
      <w:pStyle w:val="Corpodetexto"/>
      <w:spacing w:line="14" w:lineRule="auto"/>
    </w:pPr>
    <w:r w:rsidRPr="00C81F55">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E83D41" w:rsidRDefault="00E83D41">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C81F55">
      <w:rPr>
        <w:sz w:val="18"/>
      </w:rPr>
      <w:pict>
        <v:shape id="_x0000_s1066" type="#_x0000_t202" style="position:absolute;margin-left:420.45pt;margin-top:22.5pt;width:119.1pt;height:12pt;z-index:-16485376;mso-position-horizontal-relative:page;mso-position-vertical-relative:page" filled="f" stroked="f">
          <v:textbox inset="0,0,0,0">
            <w:txbxContent>
              <w:p w:rsidR="00E83D41" w:rsidRDefault="00E83D41">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08C1"/>
    <w:multiLevelType w:val="hybridMultilevel"/>
    <w:tmpl w:val="1AA463A0"/>
    <w:lvl w:ilvl="0" w:tplc="60647856">
      <w:start w:val="3"/>
      <w:numFmt w:val="decimal"/>
      <w:lvlText w:val="%1."/>
      <w:lvlJc w:val="left"/>
      <w:pPr>
        <w:ind w:left="114" w:hanging="243"/>
        <w:jc w:val="right"/>
      </w:pPr>
      <w:rPr>
        <w:rFonts w:hint="default"/>
        <w:b/>
        <w:bCs/>
        <w:spacing w:val="0"/>
        <w:w w:val="100"/>
        <w:lang w:val="pt-PT" w:eastAsia="en-US" w:bidi="ar-SA"/>
      </w:rPr>
    </w:lvl>
    <w:lvl w:ilvl="1" w:tplc="145EC9F6">
      <w:numFmt w:val="bullet"/>
      <w:lvlText w:val="•"/>
      <w:lvlJc w:val="left"/>
      <w:pPr>
        <w:ind w:left="1082" w:hanging="243"/>
      </w:pPr>
      <w:rPr>
        <w:rFonts w:hint="default"/>
        <w:lang w:val="pt-PT" w:eastAsia="en-US" w:bidi="ar-SA"/>
      </w:rPr>
    </w:lvl>
    <w:lvl w:ilvl="2" w:tplc="74729ECC">
      <w:numFmt w:val="bullet"/>
      <w:lvlText w:val="•"/>
      <w:lvlJc w:val="left"/>
      <w:pPr>
        <w:ind w:left="2045" w:hanging="243"/>
      </w:pPr>
      <w:rPr>
        <w:rFonts w:hint="default"/>
        <w:lang w:val="pt-PT" w:eastAsia="en-US" w:bidi="ar-SA"/>
      </w:rPr>
    </w:lvl>
    <w:lvl w:ilvl="3" w:tplc="7D54778A">
      <w:numFmt w:val="bullet"/>
      <w:lvlText w:val="•"/>
      <w:lvlJc w:val="left"/>
      <w:pPr>
        <w:ind w:left="3007" w:hanging="243"/>
      </w:pPr>
      <w:rPr>
        <w:rFonts w:hint="default"/>
        <w:lang w:val="pt-PT" w:eastAsia="en-US" w:bidi="ar-SA"/>
      </w:rPr>
    </w:lvl>
    <w:lvl w:ilvl="4" w:tplc="86D29C60">
      <w:numFmt w:val="bullet"/>
      <w:lvlText w:val="•"/>
      <w:lvlJc w:val="left"/>
      <w:pPr>
        <w:ind w:left="3970" w:hanging="243"/>
      </w:pPr>
      <w:rPr>
        <w:rFonts w:hint="default"/>
        <w:lang w:val="pt-PT" w:eastAsia="en-US" w:bidi="ar-SA"/>
      </w:rPr>
    </w:lvl>
    <w:lvl w:ilvl="5" w:tplc="AABEA4AA">
      <w:numFmt w:val="bullet"/>
      <w:lvlText w:val="•"/>
      <w:lvlJc w:val="left"/>
      <w:pPr>
        <w:ind w:left="4932" w:hanging="243"/>
      </w:pPr>
      <w:rPr>
        <w:rFonts w:hint="default"/>
        <w:lang w:val="pt-PT" w:eastAsia="en-US" w:bidi="ar-SA"/>
      </w:rPr>
    </w:lvl>
    <w:lvl w:ilvl="6" w:tplc="B7F4BD42">
      <w:numFmt w:val="bullet"/>
      <w:lvlText w:val="•"/>
      <w:lvlJc w:val="left"/>
      <w:pPr>
        <w:ind w:left="5895" w:hanging="243"/>
      </w:pPr>
      <w:rPr>
        <w:rFonts w:hint="default"/>
        <w:lang w:val="pt-PT" w:eastAsia="en-US" w:bidi="ar-SA"/>
      </w:rPr>
    </w:lvl>
    <w:lvl w:ilvl="7" w:tplc="1CC04372">
      <w:numFmt w:val="bullet"/>
      <w:lvlText w:val="•"/>
      <w:lvlJc w:val="left"/>
      <w:pPr>
        <w:ind w:left="6857" w:hanging="243"/>
      </w:pPr>
      <w:rPr>
        <w:rFonts w:hint="default"/>
        <w:lang w:val="pt-PT" w:eastAsia="en-US" w:bidi="ar-SA"/>
      </w:rPr>
    </w:lvl>
    <w:lvl w:ilvl="8" w:tplc="C0A633F6">
      <w:numFmt w:val="bullet"/>
      <w:lvlText w:val="•"/>
      <w:lvlJc w:val="left"/>
      <w:pPr>
        <w:ind w:left="7820" w:hanging="243"/>
      </w:pPr>
      <w:rPr>
        <w:rFonts w:hint="default"/>
        <w:lang w:val="pt-PT" w:eastAsia="en-US" w:bidi="ar-SA"/>
      </w:rPr>
    </w:lvl>
  </w:abstractNum>
  <w:abstractNum w:abstractNumId="1">
    <w:nsid w:val="02B459AF"/>
    <w:multiLevelType w:val="hybridMultilevel"/>
    <w:tmpl w:val="8682A652"/>
    <w:lvl w:ilvl="0" w:tplc="00225722">
      <w:start w:val="2"/>
      <w:numFmt w:val="decimal"/>
      <w:lvlText w:val="%1."/>
      <w:lvlJc w:val="left"/>
      <w:pPr>
        <w:ind w:left="384" w:hanging="270"/>
      </w:pPr>
      <w:rPr>
        <w:spacing w:val="0"/>
        <w:w w:val="100"/>
        <w:lang w:val="pt-PT" w:eastAsia="en-US" w:bidi="ar-SA"/>
      </w:rPr>
    </w:lvl>
    <w:lvl w:ilvl="1" w:tplc="2FC63DEC">
      <w:numFmt w:val="none"/>
      <w:lvlText w:val=""/>
      <w:lvlJc w:val="left"/>
      <w:pPr>
        <w:tabs>
          <w:tab w:val="num" w:pos="360"/>
        </w:tabs>
        <w:ind w:left="0" w:firstLine="0"/>
      </w:pPr>
    </w:lvl>
    <w:lvl w:ilvl="2" w:tplc="E0B2CA88">
      <w:numFmt w:val="none"/>
      <w:lvlText w:val=""/>
      <w:lvlJc w:val="left"/>
      <w:pPr>
        <w:tabs>
          <w:tab w:val="num" w:pos="360"/>
        </w:tabs>
        <w:ind w:left="0" w:firstLine="0"/>
      </w:pPr>
    </w:lvl>
    <w:lvl w:ilvl="3" w:tplc="623C26F0">
      <w:numFmt w:val="bullet"/>
      <w:lvlText w:val="•"/>
      <w:lvlJc w:val="left"/>
      <w:pPr>
        <w:ind w:left="1708" w:hanging="494"/>
      </w:pPr>
      <w:rPr>
        <w:lang w:val="pt-PT" w:eastAsia="en-US" w:bidi="ar-SA"/>
      </w:rPr>
    </w:lvl>
    <w:lvl w:ilvl="4" w:tplc="196A3878">
      <w:numFmt w:val="bullet"/>
      <w:lvlText w:val="•"/>
      <w:lvlJc w:val="left"/>
      <w:pPr>
        <w:ind w:left="2856" w:hanging="494"/>
      </w:pPr>
      <w:rPr>
        <w:lang w:val="pt-PT" w:eastAsia="en-US" w:bidi="ar-SA"/>
      </w:rPr>
    </w:lvl>
    <w:lvl w:ilvl="5" w:tplc="AABA19BE">
      <w:numFmt w:val="bullet"/>
      <w:lvlText w:val="•"/>
      <w:lvlJc w:val="left"/>
      <w:pPr>
        <w:ind w:left="4004" w:hanging="494"/>
      </w:pPr>
      <w:rPr>
        <w:lang w:val="pt-PT" w:eastAsia="en-US" w:bidi="ar-SA"/>
      </w:rPr>
    </w:lvl>
    <w:lvl w:ilvl="6" w:tplc="06BEF00E">
      <w:numFmt w:val="bullet"/>
      <w:lvlText w:val="•"/>
      <w:lvlJc w:val="left"/>
      <w:pPr>
        <w:ind w:left="5152" w:hanging="494"/>
      </w:pPr>
      <w:rPr>
        <w:lang w:val="pt-PT" w:eastAsia="en-US" w:bidi="ar-SA"/>
      </w:rPr>
    </w:lvl>
    <w:lvl w:ilvl="7" w:tplc="FBD6DE2E">
      <w:numFmt w:val="bullet"/>
      <w:lvlText w:val="•"/>
      <w:lvlJc w:val="left"/>
      <w:pPr>
        <w:ind w:left="6301" w:hanging="494"/>
      </w:pPr>
      <w:rPr>
        <w:lang w:val="pt-PT" w:eastAsia="en-US" w:bidi="ar-SA"/>
      </w:rPr>
    </w:lvl>
    <w:lvl w:ilvl="8" w:tplc="499C6BFE">
      <w:numFmt w:val="bullet"/>
      <w:lvlText w:val="•"/>
      <w:lvlJc w:val="left"/>
      <w:pPr>
        <w:ind w:left="7449" w:hanging="494"/>
      </w:pPr>
      <w:rPr>
        <w:lang w:val="pt-PT" w:eastAsia="en-US" w:bidi="ar-SA"/>
      </w:rPr>
    </w:lvl>
  </w:abstractNum>
  <w:abstractNum w:abstractNumId="2">
    <w:nsid w:val="02E548D1"/>
    <w:multiLevelType w:val="hybridMultilevel"/>
    <w:tmpl w:val="3872FE3A"/>
    <w:lvl w:ilvl="0" w:tplc="8C18D69C">
      <w:start w:val="6"/>
      <w:numFmt w:val="decimal"/>
      <w:lvlText w:val="%1."/>
      <w:lvlJc w:val="left"/>
      <w:pPr>
        <w:ind w:left="294" w:hanging="180"/>
        <w:jc w:val="left"/>
      </w:pPr>
      <w:rPr>
        <w:rFonts w:hint="default"/>
        <w:b/>
        <w:bCs/>
        <w:w w:val="100"/>
        <w:lang w:val="pt-PT" w:eastAsia="en-US" w:bidi="ar-SA"/>
      </w:rPr>
    </w:lvl>
    <w:lvl w:ilvl="1" w:tplc="CA86FA46">
      <w:numFmt w:val="none"/>
      <w:lvlText w:val=""/>
      <w:lvlJc w:val="left"/>
      <w:pPr>
        <w:tabs>
          <w:tab w:val="num" w:pos="360"/>
        </w:tabs>
      </w:pPr>
    </w:lvl>
    <w:lvl w:ilvl="2" w:tplc="FBE8B3A6">
      <w:numFmt w:val="none"/>
      <w:lvlText w:val=""/>
      <w:lvlJc w:val="left"/>
      <w:pPr>
        <w:tabs>
          <w:tab w:val="num" w:pos="360"/>
        </w:tabs>
      </w:pPr>
    </w:lvl>
    <w:lvl w:ilvl="3" w:tplc="5E62575E">
      <w:numFmt w:val="bullet"/>
      <w:lvlText w:val="•"/>
      <w:lvlJc w:val="left"/>
      <w:pPr>
        <w:ind w:left="2399" w:hanging="494"/>
      </w:pPr>
      <w:rPr>
        <w:rFonts w:hint="default"/>
        <w:lang w:val="pt-PT" w:eastAsia="en-US" w:bidi="ar-SA"/>
      </w:rPr>
    </w:lvl>
    <w:lvl w:ilvl="4" w:tplc="2536EB28">
      <w:numFmt w:val="bullet"/>
      <w:lvlText w:val="•"/>
      <w:lvlJc w:val="left"/>
      <w:pPr>
        <w:ind w:left="3448" w:hanging="494"/>
      </w:pPr>
      <w:rPr>
        <w:rFonts w:hint="default"/>
        <w:lang w:val="pt-PT" w:eastAsia="en-US" w:bidi="ar-SA"/>
      </w:rPr>
    </w:lvl>
    <w:lvl w:ilvl="5" w:tplc="0644DD82">
      <w:numFmt w:val="bullet"/>
      <w:lvlText w:val="•"/>
      <w:lvlJc w:val="left"/>
      <w:pPr>
        <w:ind w:left="4498" w:hanging="494"/>
      </w:pPr>
      <w:rPr>
        <w:rFonts w:hint="default"/>
        <w:lang w:val="pt-PT" w:eastAsia="en-US" w:bidi="ar-SA"/>
      </w:rPr>
    </w:lvl>
    <w:lvl w:ilvl="6" w:tplc="4314CEA2">
      <w:numFmt w:val="bullet"/>
      <w:lvlText w:val="•"/>
      <w:lvlJc w:val="left"/>
      <w:pPr>
        <w:ind w:left="5547" w:hanging="494"/>
      </w:pPr>
      <w:rPr>
        <w:rFonts w:hint="default"/>
        <w:lang w:val="pt-PT" w:eastAsia="en-US" w:bidi="ar-SA"/>
      </w:rPr>
    </w:lvl>
    <w:lvl w:ilvl="7" w:tplc="BBF67DDA">
      <w:numFmt w:val="bullet"/>
      <w:lvlText w:val="•"/>
      <w:lvlJc w:val="left"/>
      <w:pPr>
        <w:ind w:left="6597" w:hanging="494"/>
      </w:pPr>
      <w:rPr>
        <w:rFonts w:hint="default"/>
        <w:lang w:val="pt-PT" w:eastAsia="en-US" w:bidi="ar-SA"/>
      </w:rPr>
    </w:lvl>
    <w:lvl w:ilvl="8" w:tplc="7908A464">
      <w:numFmt w:val="bullet"/>
      <w:lvlText w:val="•"/>
      <w:lvlJc w:val="left"/>
      <w:pPr>
        <w:ind w:left="7646" w:hanging="494"/>
      </w:pPr>
      <w:rPr>
        <w:rFonts w:hint="default"/>
        <w:lang w:val="pt-PT" w:eastAsia="en-US" w:bidi="ar-SA"/>
      </w:rPr>
    </w:lvl>
  </w:abstractNum>
  <w:abstractNum w:abstractNumId="3">
    <w:nsid w:val="079C28EE"/>
    <w:multiLevelType w:val="hybridMultilevel"/>
    <w:tmpl w:val="0002AEFE"/>
    <w:lvl w:ilvl="0" w:tplc="E8721094">
      <w:start w:val="1"/>
      <w:numFmt w:val="decimal"/>
      <w:lvlText w:val="%1"/>
      <w:lvlJc w:val="left"/>
      <w:pPr>
        <w:ind w:left="114" w:hanging="340"/>
        <w:jc w:val="left"/>
      </w:pPr>
      <w:rPr>
        <w:rFonts w:hint="default"/>
        <w:lang w:val="pt-PT" w:eastAsia="en-US" w:bidi="ar-SA"/>
      </w:rPr>
    </w:lvl>
    <w:lvl w:ilvl="1" w:tplc="49C441A4">
      <w:numFmt w:val="none"/>
      <w:lvlText w:val=""/>
      <w:lvlJc w:val="left"/>
      <w:pPr>
        <w:tabs>
          <w:tab w:val="num" w:pos="360"/>
        </w:tabs>
      </w:pPr>
    </w:lvl>
    <w:lvl w:ilvl="2" w:tplc="A1364074">
      <w:numFmt w:val="bullet"/>
      <w:lvlText w:val="•"/>
      <w:lvlJc w:val="left"/>
      <w:pPr>
        <w:ind w:left="2045" w:hanging="340"/>
      </w:pPr>
      <w:rPr>
        <w:rFonts w:hint="default"/>
        <w:lang w:val="pt-PT" w:eastAsia="en-US" w:bidi="ar-SA"/>
      </w:rPr>
    </w:lvl>
    <w:lvl w:ilvl="3" w:tplc="0302AF06">
      <w:numFmt w:val="bullet"/>
      <w:lvlText w:val="•"/>
      <w:lvlJc w:val="left"/>
      <w:pPr>
        <w:ind w:left="3007" w:hanging="340"/>
      </w:pPr>
      <w:rPr>
        <w:rFonts w:hint="default"/>
        <w:lang w:val="pt-PT" w:eastAsia="en-US" w:bidi="ar-SA"/>
      </w:rPr>
    </w:lvl>
    <w:lvl w:ilvl="4" w:tplc="253E14D6">
      <w:numFmt w:val="bullet"/>
      <w:lvlText w:val="•"/>
      <w:lvlJc w:val="left"/>
      <w:pPr>
        <w:ind w:left="3970" w:hanging="340"/>
      </w:pPr>
      <w:rPr>
        <w:rFonts w:hint="default"/>
        <w:lang w:val="pt-PT" w:eastAsia="en-US" w:bidi="ar-SA"/>
      </w:rPr>
    </w:lvl>
    <w:lvl w:ilvl="5" w:tplc="A3CC39C0">
      <w:numFmt w:val="bullet"/>
      <w:lvlText w:val="•"/>
      <w:lvlJc w:val="left"/>
      <w:pPr>
        <w:ind w:left="4932" w:hanging="340"/>
      </w:pPr>
      <w:rPr>
        <w:rFonts w:hint="default"/>
        <w:lang w:val="pt-PT" w:eastAsia="en-US" w:bidi="ar-SA"/>
      </w:rPr>
    </w:lvl>
    <w:lvl w:ilvl="6" w:tplc="EBDC1EF8">
      <w:numFmt w:val="bullet"/>
      <w:lvlText w:val="•"/>
      <w:lvlJc w:val="left"/>
      <w:pPr>
        <w:ind w:left="5895" w:hanging="340"/>
      </w:pPr>
      <w:rPr>
        <w:rFonts w:hint="default"/>
        <w:lang w:val="pt-PT" w:eastAsia="en-US" w:bidi="ar-SA"/>
      </w:rPr>
    </w:lvl>
    <w:lvl w:ilvl="7" w:tplc="93D6EC10">
      <w:numFmt w:val="bullet"/>
      <w:lvlText w:val="•"/>
      <w:lvlJc w:val="left"/>
      <w:pPr>
        <w:ind w:left="6857" w:hanging="340"/>
      </w:pPr>
      <w:rPr>
        <w:rFonts w:hint="default"/>
        <w:lang w:val="pt-PT" w:eastAsia="en-US" w:bidi="ar-SA"/>
      </w:rPr>
    </w:lvl>
    <w:lvl w:ilvl="8" w:tplc="A8043A42">
      <w:numFmt w:val="bullet"/>
      <w:lvlText w:val="•"/>
      <w:lvlJc w:val="left"/>
      <w:pPr>
        <w:ind w:left="7820" w:hanging="340"/>
      </w:pPr>
      <w:rPr>
        <w:rFonts w:hint="default"/>
        <w:lang w:val="pt-PT" w:eastAsia="en-US" w:bidi="ar-SA"/>
      </w:rPr>
    </w:lvl>
  </w:abstractNum>
  <w:abstractNum w:abstractNumId="4">
    <w:nsid w:val="0ED776BF"/>
    <w:multiLevelType w:val="hybridMultilevel"/>
    <w:tmpl w:val="E564C40C"/>
    <w:lvl w:ilvl="0" w:tplc="A514858A">
      <w:start w:val="10"/>
      <w:numFmt w:val="decimal"/>
      <w:lvlText w:val="%1"/>
      <w:lvlJc w:val="left"/>
      <w:pPr>
        <w:ind w:left="609" w:hanging="495"/>
        <w:jc w:val="left"/>
      </w:pPr>
      <w:rPr>
        <w:rFonts w:hint="default"/>
        <w:lang w:val="pt-PT" w:eastAsia="en-US" w:bidi="ar-SA"/>
      </w:rPr>
    </w:lvl>
    <w:lvl w:ilvl="1" w:tplc="89F052C0">
      <w:numFmt w:val="none"/>
      <w:lvlText w:val=""/>
      <w:lvlJc w:val="left"/>
      <w:pPr>
        <w:tabs>
          <w:tab w:val="num" w:pos="360"/>
        </w:tabs>
      </w:pPr>
    </w:lvl>
    <w:lvl w:ilvl="2" w:tplc="0EDC68F2">
      <w:numFmt w:val="none"/>
      <w:lvlText w:val=""/>
      <w:lvlJc w:val="left"/>
      <w:pPr>
        <w:tabs>
          <w:tab w:val="num" w:pos="360"/>
        </w:tabs>
      </w:pPr>
    </w:lvl>
    <w:lvl w:ilvl="3" w:tplc="83AE3CE4">
      <w:numFmt w:val="bullet"/>
      <w:lvlText w:val="•"/>
      <w:lvlJc w:val="left"/>
      <w:pPr>
        <w:ind w:left="3343" w:hanging="495"/>
      </w:pPr>
      <w:rPr>
        <w:rFonts w:hint="default"/>
        <w:lang w:val="pt-PT" w:eastAsia="en-US" w:bidi="ar-SA"/>
      </w:rPr>
    </w:lvl>
    <w:lvl w:ilvl="4" w:tplc="6980DC82">
      <w:numFmt w:val="bullet"/>
      <w:lvlText w:val="•"/>
      <w:lvlJc w:val="left"/>
      <w:pPr>
        <w:ind w:left="4258" w:hanging="495"/>
      </w:pPr>
      <w:rPr>
        <w:rFonts w:hint="default"/>
        <w:lang w:val="pt-PT" w:eastAsia="en-US" w:bidi="ar-SA"/>
      </w:rPr>
    </w:lvl>
    <w:lvl w:ilvl="5" w:tplc="F22E56A6">
      <w:numFmt w:val="bullet"/>
      <w:lvlText w:val="•"/>
      <w:lvlJc w:val="left"/>
      <w:pPr>
        <w:ind w:left="5172" w:hanging="495"/>
      </w:pPr>
      <w:rPr>
        <w:rFonts w:hint="default"/>
        <w:lang w:val="pt-PT" w:eastAsia="en-US" w:bidi="ar-SA"/>
      </w:rPr>
    </w:lvl>
    <w:lvl w:ilvl="6" w:tplc="79C4E806">
      <w:numFmt w:val="bullet"/>
      <w:lvlText w:val="•"/>
      <w:lvlJc w:val="left"/>
      <w:pPr>
        <w:ind w:left="6087" w:hanging="495"/>
      </w:pPr>
      <w:rPr>
        <w:rFonts w:hint="default"/>
        <w:lang w:val="pt-PT" w:eastAsia="en-US" w:bidi="ar-SA"/>
      </w:rPr>
    </w:lvl>
    <w:lvl w:ilvl="7" w:tplc="DACC5C8E">
      <w:numFmt w:val="bullet"/>
      <w:lvlText w:val="•"/>
      <w:lvlJc w:val="left"/>
      <w:pPr>
        <w:ind w:left="7001" w:hanging="495"/>
      </w:pPr>
      <w:rPr>
        <w:rFonts w:hint="default"/>
        <w:lang w:val="pt-PT" w:eastAsia="en-US" w:bidi="ar-SA"/>
      </w:rPr>
    </w:lvl>
    <w:lvl w:ilvl="8" w:tplc="1406A014">
      <w:numFmt w:val="bullet"/>
      <w:lvlText w:val="•"/>
      <w:lvlJc w:val="left"/>
      <w:pPr>
        <w:ind w:left="7916" w:hanging="495"/>
      </w:pPr>
      <w:rPr>
        <w:rFonts w:hint="default"/>
        <w:lang w:val="pt-PT" w:eastAsia="en-US" w:bidi="ar-SA"/>
      </w:rPr>
    </w:lvl>
  </w:abstractNum>
  <w:abstractNum w:abstractNumId="5">
    <w:nsid w:val="153E322A"/>
    <w:multiLevelType w:val="hybridMultilevel"/>
    <w:tmpl w:val="C92085C4"/>
    <w:lvl w:ilvl="0" w:tplc="2DD6C4CE">
      <w:start w:val="2"/>
      <w:numFmt w:val="decimal"/>
      <w:lvlText w:val="%1."/>
      <w:lvlJc w:val="left"/>
      <w:pPr>
        <w:ind w:left="384" w:hanging="270"/>
        <w:jc w:val="right"/>
      </w:pPr>
      <w:rPr>
        <w:rFonts w:hint="default"/>
        <w:spacing w:val="0"/>
        <w:w w:val="100"/>
        <w:lang w:val="pt-PT" w:eastAsia="en-US" w:bidi="ar-SA"/>
      </w:rPr>
    </w:lvl>
    <w:lvl w:ilvl="1" w:tplc="C2F612AC">
      <w:numFmt w:val="none"/>
      <w:lvlText w:val=""/>
      <w:lvlJc w:val="left"/>
      <w:pPr>
        <w:tabs>
          <w:tab w:val="num" w:pos="360"/>
        </w:tabs>
      </w:pPr>
    </w:lvl>
    <w:lvl w:ilvl="2" w:tplc="D6CA8364">
      <w:numFmt w:val="none"/>
      <w:lvlText w:val=""/>
      <w:lvlJc w:val="left"/>
      <w:pPr>
        <w:tabs>
          <w:tab w:val="num" w:pos="360"/>
        </w:tabs>
      </w:pPr>
    </w:lvl>
    <w:lvl w:ilvl="3" w:tplc="337A26F6">
      <w:numFmt w:val="bullet"/>
      <w:lvlText w:val="•"/>
      <w:lvlJc w:val="left"/>
      <w:pPr>
        <w:ind w:left="1708" w:hanging="494"/>
      </w:pPr>
      <w:rPr>
        <w:rFonts w:hint="default"/>
        <w:lang w:val="pt-PT" w:eastAsia="en-US" w:bidi="ar-SA"/>
      </w:rPr>
    </w:lvl>
    <w:lvl w:ilvl="4" w:tplc="F0A6A258">
      <w:numFmt w:val="bullet"/>
      <w:lvlText w:val="•"/>
      <w:lvlJc w:val="left"/>
      <w:pPr>
        <w:ind w:left="2856" w:hanging="494"/>
      </w:pPr>
      <w:rPr>
        <w:rFonts w:hint="default"/>
        <w:lang w:val="pt-PT" w:eastAsia="en-US" w:bidi="ar-SA"/>
      </w:rPr>
    </w:lvl>
    <w:lvl w:ilvl="5" w:tplc="74AC83AC">
      <w:numFmt w:val="bullet"/>
      <w:lvlText w:val="•"/>
      <w:lvlJc w:val="left"/>
      <w:pPr>
        <w:ind w:left="4004" w:hanging="494"/>
      </w:pPr>
      <w:rPr>
        <w:rFonts w:hint="default"/>
        <w:lang w:val="pt-PT" w:eastAsia="en-US" w:bidi="ar-SA"/>
      </w:rPr>
    </w:lvl>
    <w:lvl w:ilvl="6" w:tplc="CDAE3F8A">
      <w:numFmt w:val="bullet"/>
      <w:lvlText w:val="•"/>
      <w:lvlJc w:val="left"/>
      <w:pPr>
        <w:ind w:left="5152" w:hanging="494"/>
      </w:pPr>
      <w:rPr>
        <w:rFonts w:hint="default"/>
        <w:lang w:val="pt-PT" w:eastAsia="en-US" w:bidi="ar-SA"/>
      </w:rPr>
    </w:lvl>
    <w:lvl w:ilvl="7" w:tplc="F1028834">
      <w:numFmt w:val="bullet"/>
      <w:lvlText w:val="•"/>
      <w:lvlJc w:val="left"/>
      <w:pPr>
        <w:ind w:left="6301" w:hanging="494"/>
      </w:pPr>
      <w:rPr>
        <w:rFonts w:hint="default"/>
        <w:lang w:val="pt-PT" w:eastAsia="en-US" w:bidi="ar-SA"/>
      </w:rPr>
    </w:lvl>
    <w:lvl w:ilvl="8" w:tplc="B650B9BC">
      <w:numFmt w:val="bullet"/>
      <w:lvlText w:val="•"/>
      <w:lvlJc w:val="left"/>
      <w:pPr>
        <w:ind w:left="7449" w:hanging="494"/>
      </w:pPr>
      <w:rPr>
        <w:rFonts w:hint="default"/>
        <w:lang w:val="pt-PT" w:eastAsia="en-US" w:bidi="ar-SA"/>
      </w:rPr>
    </w:lvl>
  </w:abstractNum>
  <w:abstractNum w:abstractNumId="6">
    <w:nsid w:val="17E31D97"/>
    <w:multiLevelType w:val="hybridMultilevel"/>
    <w:tmpl w:val="403CBB96"/>
    <w:lvl w:ilvl="0" w:tplc="170EF27C">
      <w:start w:val="7"/>
      <w:numFmt w:val="decimal"/>
      <w:lvlText w:val="%1."/>
      <w:lvlJc w:val="left"/>
      <w:pPr>
        <w:ind w:left="294" w:hanging="180"/>
        <w:jc w:val="left"/>
      </w:pPr>
      <w:rPr>
        <w:rFonts w:hint="default"/>
        <w:b/>
        <w:bCs/>
        <w:w w:val="100"/>
        <w:lang w:val="pt-PT" w:eastAsia="en-US" w:bidi="ar-SA"/>
      </w:rPr>
    </w:lvl>
    <w:lvl w:ilvl="1" w:tplc="0EAE97EE">
      <w:numFmt w:val="none"/>
      <w:lvlText w:val=""/>
      <w:lvlJc w:val="left"/>
      <w:pPr>
        <w:tabs>
          <w:tab w:val="num" w:pos="360"/>
        </w:tabs>
      </w:pPr>
    </w:lvl>
    <w:lvl w:ilvl="2" w:tplc="331E6CBC">
      <w:numFmt w:val="none"/>
      <w:lvlText w:val=""/>
      <w:lvlJc w:val="left"/>
      <w:pPr>
        <w:tabs>
          <w:tab w:val="num" w:pos="360"/>
        </w:tabs>
      </w:pPr>
    </w:lvl>
    <w:lvl w:ilvl="3" w:tplc="FD2641E0">
      <w:numFmt w:val="none"/>
      <w:lvlText w:val=""/>
      <w:lvlJc w:val="left"/>
      <w:pPr>
        <w:tabs>
          <w:tab w:val="num" w:pos="360"/>
        </w:tabs>
      </w:pPr>
    </w:lvl>
    <w:lvl w:ilvl="4" w:tplc="909C44FC">
      <w:numFmt w:val="bullet"/>
      <w:lvlText w:val="•"/>
      <w:lvlJc w:val="left"/>
      <w:pPr>
        <w:ind w:left="580" w:hanging="610"/>
      </w:pPr>
      <w:rPr>
        <w:rFonts w:hint="default"/>
        <w:lang w:val="pt-PT" w:eastAsia="en-US" w:bidi="ar-SA"/>
      </w:rPr>
    </w:lvl>
    <w:lvl w:ilvl="5" w:tplc="C83051C4">
      <w:numFmt w:val="bullet"/>
      <w:lvlText w:val="•"/>
      <w:lvlJc w:val="left"/>
      <w:pPr>
        <w:ind w:left="700" w:hanging="610"/>
      </w:pPr>
      <w:rPr>
        <w:rFonts w:hint="default"/>
        <w:lang w:val="pt-PT" w:eastAsia="en-US" w:bidi="ar-SA"/>
      </w:rPr>
    </w:lvl>
    <w:lvl w:ilvl="6" w:tplc="35789EC4">
      <w:numFmt w:val="bullet"/>
      <w:lvlText w:val="•"/>
      <w:lvlJc w:val="left"/>
      <w:pPr>
        <w:ind w:left="2509" w:hanging="610"/>
      </w:pPr>
      <w:rPr>
        <w:rFonts w:hint="default"/>
        <w:lang w:val="pt-PT" w:eastAsia="en-US" w:bidi="ar-SA"/>
      </w:rPr>
    </w:lvl>
    <w:lvl w:ilvl="7" w:tplc="745EA406">
      <w:numFmt w:val="bullet"/>
      <w:lvlText w:val="•"/>
      <w:lvlJc w:val="left"/>
      <w:pPr>
        <w:ind w:left="4318" w:hanging="610"/>
      </w:pPr>
      <w:rPr>
        <w:rFonts w:hint="default"/>
        <w:lang w:val="pt-PT" w:eastAsia="en-US" w:bidi="ar-SA"/>
      </w:rPr>
    </w:lvl>
    <w:lvl w:ilvl="8" w:tplc="E40AE226">
      <w:numFmt w:val="bullet"/>
      <w:lvlText w:val="•"/>
      <w:lvlJc w:val="left"/>
      <w:pPr>
        <w:ind w:left="6127" w:hanging="610"/>
      </w:pPr>
      <w:rPr>
        <w:rFonts w:hint="default"/>
        <w:lang w:val="pt-PT" w:eastAsia="en-US" w:bidi="ar-SA"/>
      </w:rPr>
    </w:lvl>
  </w:abstractNum>
  <w:abstractNum w:abstractNumId="7">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8">
    <w:nsid w:val="1BA12F66"/>
    <w:multiLevelType w:val="hybridMultilevel"/>
    <w:tmpl w:val="4754C4B4"/>
    <w:lvl w:ilvl="0" w:tplc="A8E035BE">
      <w:start w:val="8"/>
      <w:numFmt w:val="decimal"/>
      <w:lvlText w:val="%1."/>
      <w:lvlJc w:val="left"/>
      <w:pPr>
        <w:ind w:left="294" w:hanging="180"/>
        <w:jc w:val="left"/>
      </w:pPr>
      <w:rPr>
        <w:rFonts w:hint="default"/>
        <w:b/>
        <w:bCs/>
        <w:w w:val="100"/>
        <w:lang w:val="pt-PT" w:eastAsia="en-US" w:bidi="ar-SA"/>
      </w:rPr>
    </w:lvl>
    <w:lvl w:ilvl="1" w:tplc="0CBCE030">
      <w:numFmt w:val="none"/>
      <w:lvlText w:val=""/>
      <w:lvlJc w:val="left"/>
      <w:pPr>
        <w:tabs>
          <w:tab w:val="num" w:pos="360"/>
        </w:tabs>
      </w:pPr>
    </w:lvl>
    <w:lvl w:ilvl="2" w:tplc="44CEE4F2">
      <w:numFmt w:val="none"/>
      <w:lvlText w:val=""/>
      <w:lvlJc w:val="left"/>
      <w:pPr>
        <w:tabs>
          <w:tab w:val="num" w:pos="360"/>
        </w:tabs>
      </w:pPr>
    </w:lvl>
    <w:lvl w:ilvl="3" w:tplc="C10A38EC">
      <w:numFmt w:val="bullet"/>
      <w:lvlText w:val="•"/>
      <w:lvlJc w:val="left"/>
      <w:pPr>
        <w:ind w:left="1708" w:hanging="506"/>
      </w:pPr>
      <w:rPr>
        <w:rFonts w:hint="default"/>
        <w:lang w:val="pt-PT" w:eastAsia="en-US" w:bidi="ar-SA"/>
      </w:rPr>
    </w:lvl>
    <w:lvl w:ilvl="4" w:tplc="41086058">
      <w:numFmt w:val="bullet"/>
      <w:lvlText w:val="•"/>
      <w:lvlJc w:val="left"/>
      <w:pPr>
        <w:ind w:left="2856" w:hanging="506"/>
      </w:pPr>
      <w:rPr>
        <w:rFonts w:hint="default"/>
        <w:lang w:val="pt-PT" w:eastAsia="en-US" w:bidi="ar-SA"/>
      </w:rPr>
    </w:lvl>
    <w:lvl w:ilvl="5" w:tplc="7DD25E56">
      <w:numFmt w:val="bullet"/>
      <w:lvlText w:val="•"/>
      <w:lvlJc w:val="left"/>
      <w:pPr>
        <w:ind w:left="4004" w:hanging="506"/>
      </w:pPr>
      <w:rPr>
        <w:rFonts w:hint="default"/>
        <w:lang w:val="pt-PT" w:eastAsia="en-US" w:bidi="ar-SA"/>
      </w:rPr>
    </w:lvl>
    <w:lvl w:ilvl="6" w:tplc="9A949302">
      <w:numFmt w:val="bullet"/>
      <w:lvlText w:val="•"/>
      <w:lvlJc w:val="left"/>
      <w:pPr>
        <w:ind w:left="5152" w:hanging="506"/>
      </w:pPr>
      <w:rPr>
        <w:rFonts w:hint="default"/>
        <w:lang w:val="pt-PT" w:eastAsia="en-US" w:bidi="ar-SA"/>
      </w:rPr>
    </w:lvl>
    <w:lvl w:ilvl="7" w:tplc="1EB2F1BE">
      <w:numFmt w:val="bullet"/>
      <w:lvlText w:val="•"/>
      <w:lvlJc w:val="left"/>
      <w:pPr>
        <w:ind w:left="6301" w:hanging="506"/>
      </w:pPr>
      <w:rPr>
        <w:rFonts w:hint="default"/>
        <w:lang w:val="pt-PT" w:eastAsia="en-US" w:bidi="ar-SA"/>
      </w:rPr>
    </w:lvl>
    <w:lvl w:ilvl="8" w:tplc="9C7498A8">
      <w:numFmt w:val="bullet"/>
      <w:lvlText w:val="•"/>
      <w:lvlJc w:val="left"/>
      <w:pPr>
        <w:ind w:left="7449" w:hanging="506"/>
      </w:pPr>
      <w:rPr>
        <w:rFonts w:hint="default"/>
        <w:lang w:val="pt-PT" w:eastAsia="en-US" w:bidi="ar-SA"/>
      </w:rPr>
    </w:lvl>
  </w:abstractNum>
  <w:abstractNum w:abstractNumId="9">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10">
    <w:nsid w:val="212D758F"/>
    <w:multiLevelType w:val="hybridMultilevel"/>
    <w:tmpl w:val="10FAA78A"/>
    <w:lvl w:ilvl="0" w:tplc="D942638A">
      <w:start w:val="8"/>
      <w:numFmt w:val="decimal"/>
      <w:lvlText w:val="%1"/>
      <w:lvlJc w:val="left"/>
      <w:pPr>
        <w:ind w:left="429" w:hanging="315"/>
        <w:jc w:val="left"/>
      </w:pPr>
      <w:rPr>
        <w:rFonts w:hint="default"/>
        <w:lang w:val="pt-PT" w:eastAsia="en-US" w:bidi="ar-SA"/>
      </w:rPr>
    </w:lvl>
    <w:lvl w:ilvl="1" w:tplc="36525984">
      <w:numFmt w:val="none"/>
      <w:lvlText w:val=""/>
      <w:lvlJc w:val="left"/>
      <w:pPr>
        <w:tabs>
          <w:tab w:val="num" w:pos="360"/>
        </w:tabs>
      </w:pPr>
    </w:lvl>
    <w:lvl w:ilvl="2" w:tplc="7122BC7C">
      <w:numFmt w:val="none"/>
      <w:lvlText w:val=""/>
      <w:lvlJc w:val="left"/>
      <w:pPr>
        <w:tabs>
          <w:tab w:val="num" w:pos="360"/>
        </w:tabs>
      </w:pPr>
    </w:lvl>
    <w:lvl w:ilvl="3" w:tplc="91BE9EBA">
      <w:numFmt w:val="bullet"/>
      <w:lvlText w:val="•"/>
      <w:lvlJc w:val="left"/>
      <w:pPr>
        <w:ind w:left="2492" w:hanging="479"/>
      </w:pPr>
      <w:rPr>
        <w:rFonts w:hint="default"/>
        <w:lang w:val="pt-PT" w:eastAsia="en-US" w:bidi="ar-SA"/>
      </w:rPr>
    </w:lvl>
    <w:lvl w:ilvl="4" w:tplc="B8BEC0F6">
      <w:numFmt w:val="bullet"/>
      <w:lvlText w:val="•"/>
      <w:lvlJc w:val="left"/>
      <w:pPr>
        <w:ind w:left="3528" w:hanging="479"/>
      </w:pPr>
      <w:rPr>
        <w:rFonts w:hint="default"/>
        <w:lang w:val="pt-PT" w:eastAsia="en-US" w:bidi="ar-SA"/>
      </w:rPr>
    </w:lvl>
    <w:lvl w:ilvl="5" w:tplc="1CD6B0C2">
      <w:numFmt w:val="bullet"/>
      <w:lvlText w:val="•"/>
      <w:lvlJc w:val="left"/>
      <w:pPr>
        <w:ind w:left="4564" w:hanging="479"/>
      </w:pPr>
      <w:rPr>
        <w:rFonts w:hint="default"/>
        <w:lang w:val="pt-PT" w:eastAsia="en-US" w:bidi="ar-SA"/>
      </w:rPr>
    </w:lvl>
    <w:lvl w:ilvl="6" w:tplc="7F320284">
      <w:numFmt w:val="bullet"/>
      <w:lvlText w:val="•"/>
      <w:lvlJc w:val="left"/>
      <w:pPr>
        <w:ind w:left="5600" w:hanging="479"/>
      </w:pPr>
      <w:rPr>
        <w:rFonts w:hint="default"/>
        <w:lang w:val="pt-PT" w:eastAsia="en-US" w:bidi="ar-SA"/>
      </w:rPr>
    </w:lvl>
    <w:lvl w:ilvl="7" w:tplc="E77ACDFC">
      <w:numFmt w:val="bullet"/>
      <w:lvlText w:val="•"/>
      <w:lvlJc w:val="left"/>
      <w:pPr>
        <w:ind w:left="6637" w:hanging="479"/>
      </w:pPr>
      <w:rPr>
        <w:rFonts w:hint="default"/>
        <w:lang w:val="pt-PT" w:eastAsia="en-US" w:bidi="ar-SA"/>
      </w:rPr>
    </w:lvl>
    <w:lvl w:ilvl="8" w:tplc="EA3EFBE4">
      <w:numFmt w:val="bullet"/>
      <w:lvlText w:val="•"/>
      <w:lvlJc w:val="left"/>
      <w:pPr>
        <w:ind w:left="7673" w:hanging="479"/>
      </w:pPr>
      <w:rPr>
        <w:rFonts w:hint="default"/>
        <w:lang w:val="pt-PT" w:eastAsia="en-US" w:bidi="ar-SA"/>
      </w:rPr>
    </w:lvl>
  </w:abstractNum>
  <w:abstractNum w:abstractNumId="11">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2">
    <w:nsid w:val="2B773F5F"/>
    <w:multiLevelType w:val="hybridMultilevel"/>
    <w:tmpl w:val="1DBE69E8"/>
    <w:lvl w:ilvl="0" w:tplc="7D744A78">
      <w:start w:val="2"/>
      <w:numFmt w:val="decimal"/>
      <w:lvlText w:val="%1."/>
      <w:lvlJc w:val="left"/>
      <w:pPr>
        <w:ind w:left="294" w:hanging="180"/>
        <w:jc w:val="left"/>
      </w:pPr>
      <w:rPr>
        <w:rFonts w:hint="default"/>
        <w:spacing w:val="0"/>
        <w:w w:val="100"/>
        <w:lang w:val="pt-PT" w:eastAsia="en-US" w:bidi="ar-SA"/>
      </w:rPr>
    </w:lvl>
    <w:lvl w:ilvl="1" w:tplc="30EC2674">
      <w:numFmt w:val="none"/>
      <w:lvlText w:val=""/>
      <w:lvlJc w:val="left"/>
      <w:pPr>
        <w:tabs>
          <w:tab w:val="num" w:pos="360"/>
        </w:tabs>
      </w:pPr>
    </w:lvl>
    <w:lvl w:ilvl="2" w:tplc="A0963D26">
      <w:numFmt w:val="none"/>
      <w:lvlText w:val=""/>
      <w:lvlJc w:val="left"/>
      <w:pPr>
        <w:tabs>
          <w:tab w:val="num" w:pos="360"/>
        </w:tabs>
      </w:pPr>
    </w:lvl>
    <w:lvl w:ilvl="3" w:tplc="6270D7FC">
      <w:numFmt w:val="none"/>
      <w:lvlText w:val=""/>
      <w:lvlJc w:val="left"/>
      <w:pPr>
        <w:tabs>
          <w:tab w:val="num" w:pos="360"/>
        </w:tabs>
      </w:pPr>
    </w:lvl>
    <w:lvl w:ilvl="4" w:tplc="676E50CE">
      <w:numFmt w:val="bullet"/>
      <w:lvlText w:val="•"/>
      <w:lvlJc w:val="left"/>
      <w:pPr>
        <w:ind w:left="560" w:hanging="610"/>
      </w:pPr>
      <w:rPr>
        <w:rFonts w:hint="default"/>
        <w:lang w:val="pt-PT" w:eastAsia="en-US" w:bidi="ar-SA"/>
      </w:rPr>
    </w:lvl>
    <w:lvl w:ilvl="5" w:tplc="6C22C38C">
      <w:numFmt w:val="bullet"/>
      <w:lvlText w:val="•"/>
      <w:lvlJc w:val="left"/>
      <w:pPr>
        <w:ind w:left="580" w:hanging="610"/>
      </w:pPr>
      <w:rPr>
        <w:rFonts w:hint="default"/>
        <w:lang w:val="pt-PT" w:eastAsia="en-US" w:bidi="ar-SA"/>
      </w:rPr>
    </w:lvl>
    <w:lvl w:ilvl="6" w:tplc="5176A916">
      <w:numFmt w:val="bullet"/>
      <w:lvlText w:val="•"/>
      <w:lvlJc w:val="left"/>
      <w:pPr>
        <w:ind w:left="700" w:hanging="610"/>
      </w:pPr>
      <w:rPr>
        <w:rFonts w:hint="default"/>
        <w:lang w:val="pt-PT" w:eastAsia="en-US" w:bidi="ar-SA"/>
      </w:rPr>
    </w:lvl>
    <w:lvl w:ilvl="7" w:tplc="29621B16">
      <w:numFmt w:val="bullet"/>
      <w:lvlText w:val="•"/>
      <w:lvlJc w:val="left"/>
      <w:pPr>
        <w:ind w:left="2961" w:hanging="610"/>
      </w:pPr>
      <w:rPr>
        <w:rFonts w:hint="default"/>
        <w:lang w:val="pt-PT" w:eastAsia="en-US" w:bidi="ar-SA"/>
      </w:rPr>
    </w:lvl>
    <w:lvl w:ilvl="8" w:tplc="930465AA">
      <w:numFmt w:val="bullet"/>
      <w:lvlText w:val="•"/>
      <w:lvlJc w:val="left"/>
      <w:pPr>
        <w:ind w:left="5222" w:hanging="610"/>
      </w:pPr>
      <w:rPr>
        <w:rFonts w:hint="default"/>
        <w:lang w:val="pt-PT" w:eastAsia="en-US" w:bidi="ar-SA"/>
      </w:rPr>
    </w:lvl>
  </w:abstractNum>
  <w:abstractNum w:abstractNumId="13">
    <w:nsid w:val="2C323E73"/>
    <w:multiLevelType w:val="hybridMultilevel"/>
    <w:tmpl w:val="002E647C"/>
    <w:lvl w:ilvl="0" w:tplc="49E2FA4A">
      <w:start w:val="10"/>
      <w:numFmt w:val="decimal"/>
      <w:lvlText w:val="%1."/>
      <w:lvlJc w:val="left"/>
      <w:pPr>
        <w:ind w:left="384" w:hanging="270"/>
        <w:jc w:val="left"/>
      </w:pPr>
      <w:rPr>
        <w:rFonts w:hint="default"/>
        <w:b/>
        <w:bCs/>
        <w:w w:val="100"/>
        <w:lang w:val="pt-PT" w:eastAsia="en-US" w:bidi="ar-SA"/>
      </w:rPr>
    </w:lvl>
    <w:lvl w:ilvl="1" w:tplc="9E887466">
      <w:numFmt w:val="none"/>
      <w:lvlText w:val=""/>
      <w:lvlJc w:val="left"/>
      <w:pPr>
        <w:tabs>
          <w:tab w:val="num" w:pos="360"/>
        </w:tabs>
      </w:pPr>
    </w:lvl>
    <w:lvl w:ilvl="2" w:tplc="D9E8509A">
      <w:numFmt w:val="bullet"/>
      <w:lvlText w:val="•"/>
      <w:lvlJc w:val="left"/>
      <w:pPr>
        <w:ind w:left="660" w:hanging="414"/>
      </w:pPr>
      <w:rPr>
        <w:rFonts w:hint="default"/>
        <w:lang w:val="pt-PT" w:eastAsia="en-US" w:bidi="ar-SA"/>
      </w:rPr>
    </w:lvl>
    <w:lvl w:ilvl="3" w:tplc="AB0A277A">
      <w:numFmt w:val="bullet"/>
      <w:lvlText w:val="•"/>
      <w:lvlJc w:val="left"/>
      <w:pPr>
        <w:ind w:left="1795" w:hanging="414"/>
      </w:pPr>
      <w:rPr>
        <w:rFonts w:hint="default"/>
        <w:lang w:val="pt-PT" w:eastAsia="en-US" w:bidi="ar-SA"/>
      </w:rPr>
    </w:lvl>
    <w:lvl w:ilvl="4" w:tplc="FE6CFC98">
      <w:numFmt w:val="bullet"/>
      <w:lvlText w:val="•"/>
      <w:lvlJc w:val="left"/>
      <w:pPr>
        <w:ind w:left="2931" w:hanging="414"/>
      </w:pPr>
      <w:rPr>
        <w:rFonts w:hint="default"/>
        <w:lang w:val="pt-PT" w:eastAsia="en-US" w:bidi="ar-SA"/>
      </w:rPr>
    </w:lvl>
    <w:lvl w:ilvl="5" w:tplc="F900033C">
      <w:numFmt w:val="bullet"/>
      <w:lvlText w:val="•"/>
      <w:lvlJc w:val="left"/>
      <w:pPr>
        <w:ind w:left="4067" w:hanging="414"/>
      </w:pPr>
      <w:rPr>
        <w:rFonts w:hint="default"/>
        <w:lang w:val="pt-PT" w:eastAsia="en-US" w:bidi="ar-SA"/>
      </w:rPr>
    </w:lvl>
    <w:lvl w:ilvl="6" w:tplc="735C2666">
      <w:numFmt w:val="bullet"/>
      <w:lvlText w:val="•"/>
      <w:lvlJc w:val="left"/>
      <w:pPr>
        <w:ind w:left="5202" w:hanging="414"/>
      </w:pPr>
      <w:rPr>
        <w:rFonts w:hint="default"/>
        <w:lang w:val="pt-PT" w:eastAsia="en-US" w:bidi="ar-SA"/>
      </w:rPr>
    </w:lvl>
    <w:lvl w:ilvl="7" w:tplc="75886224">
      <w:numFmt w:val="bullet"/>
      <w:lvlText w:val="•"/>
      <w:lvlJc w:val="left"/>
      <w:pPr>
        <w:ind w:left="6338" w:hanging="414"/>
      </w:pPr>
      <w:rPr>
        <w:rFonts w:hint="default"/>
        <w:lang w:val="pt-PT" w:eastAsia="en-US" w:bidi="ar-SA"/>
      </w:rPr>
    </w:lvl>
    <w:lvl w:ilvl="8" w:tplc="661816DE">
      <w:numFmt w:val="bullet"/>
      <w:lvlText w:val="•"/>
      <w:lvlJc w:val="left"/>
      <w:pPr>
        <w:ind w:left="7474" w:hanging="414"/>
      </w:pPr>
      <w:rPr>
        <w:rFonts w:hint="default"/>
        <w:lang w:val="pt-PT" w:eastAsia="en-US" w:bidi="ar-SA"/>
      </w:rPr>
    </w:lvl>
  </w:abstractNum>
  <w:abstractNum w:abstractNumId="14">
    <w:nsid w:val="30CE7BBC"/>
    <w:multiLevelType w:val="hybridMultilevel"/>
    <w:tmpl w:val="8A0A0422"/>
    <w:lvl w:ilvl="0" w:tplc="CB00357A">
      <w:start w:val="8"/>
      <w:numFmt w:val="decimal"/>
      <w:lvlText w:val="%1"/>
      <w:lvlJc w:val="left"/>
      <w:pPr>
        <w:ind w:left="429" w:hanging="315"/>
        <w:jc w:val="left"/>
      </w:pPr>
      <w:rPr>
        <w:rFonts w:hint="default"/>
        <w:lang w:val="pt-PT" w:eastAsia="en-US" w:bidi="ar-SA"/>
      </w:rPr>
    </w:lvl>
    <w:lvl w:ilvl="1" w:tplc="FCDAC32A">
      <w:numFmt w:val="none"/>
      <w:lvlText w:val=""/>
      <w:lvlJc w:val="left"/>
      <w:pPr>
        <w:tabs>
          <w:tab w:val="num" w:pos="360"/>
        </w:tabs>
      </w:pPr>
    </w:lvl>
    <w:lvl w:ilvl="2" w:tplc="C60EB85C">
      <w:numFmt w:val="none"/>
      <w:lvlText w:val=""/>
      <w:lvlJc w:val="left"/>
      <w:pPr>
        <w:tabs>
          <w:tab w:val="num" w:pos="360"/>
        </w:tabs>
      </w:pPr>
    </w:lvl>
    <w:lvl w:ilvl="3" w:tplc="2F1ED946">
      <w:numFmt w:val="bullet"/>
      <w:lvlText w:val="•"/>
      <w:lvlJc w:val="left"/>
      <w:pPr>
        <w:ind w:left="2492" w:hanging="479"/>
      </w:pPr>
      <w:rPr>
        <w:rFonts w:hint="default"/>
        <w:lang w:val="pt-PT" w:eastAsia="en-US" w:bidi="ar-SA"/>
      </w:rPr>
    </w:lvl>
    <w:lvl w:ilvl="4" w:tplc="DE0CEC9C">
      <w:numFmt w:val="bullet"/>
      <w:lvlText w:val="•"/>
      <w:lvlJc w:val="left"/>
      <w:pPr>
        <w:ind w:left="3528" w:hanging="479"/>
      </w:pPr>
      <w:rPr>
        <w:rFonts w:hint="default"/>
        <w:lang w:val="pt-PT" w:eastAsia="en-US" w:bidi="ar-SA"/>
      </w:rPr>
    </w:lvl>
    <w:lvl w:ilvl="5" w:tplc="DF90474C">
      <w:numFmt w:val="bullet"/>
      <w:lvlText w:val="•"/>
      <w:lvlJc w:val="left"/>
      <w:pPr>
        <w:ind w:left="4564" w:hanging="479"/>
      </w:pPr>
      <w:rPr>
        <w:rFonts w:hint="default"/>
        <w:lang w:val="pt-PT" w:eastAsia="en-US" w:bidi="ar-SA"/>
      </w:rPr>
    </w:lvl>
    <w:lvl w:ilvl="6" w:tplc="C1822FF6">
      <w:numFmt w:val="bullet"/>
      <w:lvlText w:val="•"/>
      <w:lvlJc w:val="left"/>
      <w:pPr>
        <w:ind w:left="5600" w:hanging="479"/>
      </w:pPr>
      <w:rPr>
        <w:rFonts w:hint="default"/>
        <w:lang w:val="pt-PT" w:eastAsia="en-US" w:bidi="ar-SA"/>
      </w:rPr>
    </w:lvl>
    <w:lvl w:ilvl="7" w:tplc="5036AD24">
      <w:numFmt w:val="bullet"/>
      <w:lvlText w:val="•"/>
      <w:lvlJc w:val="left"/>
      <w:pPr>
        <w:ind w:left="6637" w:hanging="479"/>
      </w:pPr>
      <w:rPr>
        <w:rFonts w:hint="default"/>
        <w:lang w:val="pt-PT" w:eastAsia="en-US" w:bidi="ar-SA"/>
      </w:rPr>
    </w:lvl>
    <w:lvl w:ilvl="8" w:tplc="C74656C4">
      <w:numFmt w:val="bullet"/>
      <w:lvlText w:val="•"/>
      <w:lvlJc w:val="left"/>
      <w:pPr>
        <w:ind w:left="7673" w:hanging="479"/>
      </w:pPr>
      <w:rPr>
        <w:rFonts w:hint="default"/>
        <w:lang w:val="pt-PT" w:eastAsia="en-US" w:bidi="ar-SA"/>
      </w:rPr>
    </w:lvl>
  </w:abstractNum>
  <w:abstractNum w:abstractNumId="15">
    <w:nsid w:val="375E3F7D"/>
    <w:multiLevelType w:val="hybridMultilevel"/>
    <w:tmpl w:val="85A6B6B0"/>
    <w:lvl w:ilvl="0" w:tplc="ECFC36A2">
      <w:start w:val="4"/>
      <w:numFmt w:val="decimal"/>
      <w:lvlText w:val="%1"/>
      <w:lvlJc w:val="left"/>
      <w:pPr>
        <w:ind w:left="924" w:hanging="270"/>
        <w:jc w:val="left"/>
      </w:pPr>
      <w:rPr>
        <w:rFonts w:hint="default"/>
        <w:lang w:val="pt-PT" w:eastAsia="en-US" w:bidi="ar-SA"/>
      </w:rPr>
    </w:lvl>
    <w:lvl w:ilvl="1" w:tplc="32762DC8">
      <w:numFmt w:val="none"/>
      <w:lvlText w:val=""/>
      <w:lvlJc w:val="left"/>
      <w:pPr>
        <w:tabs>
          <w:tab w:val="num" w:pos="360"/>
        </w:tabs>
      </w:pPr>
    </w:lvl>
    <w:lvl w:ilvl="2" w:tplc="A66C111E">
      <w:numFmt w:val="none"/>
      <w:lvlText w:val=""/>
      <w:lvlJc w:val="left"/>
      <w:pPr>
        <w:tabs>
          <w:tab w:val="num" w:pos="360"/>
        </w:tabs>
      </w:pPr>
    </w:lvl>
    <w:lvl w:ilvl="3" w:tplc="195A0C72">
      <w:numFmt w:val="bullet"/>
      <w:lvlText w:val="•"/>
      <w:lvlJc w:val="left"/>
      <w:pPr>
        <w:ind w:left="2881" w:hanging="415"/>
      </w:pPr>
      <w:rPr>
        <w:rFonts w:hint="default"/>
        <w:lang w:val="pt-PT" w:eastAsia="en-US" w:bidi="ar-SA"/>
      </w:rPr>
    </w:lvl>
    <w:lvl w:ilvl="4" w:tplc="EBEA3634">
      <w:numFmt w:val="bullet"/>
      <w:lvlText w:val="•"/>
      <w:lvlJc w:val="left"/>
      <w:pPr>
        <w:ind w:left="3861" w:hanging="415"/>
      </w:pPr>
      <w:rPr>
        <w:rFonts w:hint="default"/>
        <w:lang w:val="pt-PT" w:eastAsia="en-US" w:bidi="ar-SA"/>
      </w:rPr>
    </w:lvl>
    <w:lvl w:ilvl="5" w:tplc="C7D4AABA">
      <w:numFmt w:val="bullet"/>
      <w:lvlText w:val="•"/>
      <w:lvlJc w:val="left"/>
      <w:pPr>
        <w:ind w:left="4842" w:hanging="415"/>
      </w:pPr>
      <w:rPr>
        <w:rFonts w:hint="default"/>
        <w:lang w:val="pt-PT" w:eastAsia="en-US" w:bidi="ar-SA"/>
      </w:rPr>
    </w:lvl>
    <w:lvl w:ilvl="6" w:tplc="5044CF96">
      <w:numFmt w:val="bullet"/>
      <w:lvlText w:val="•"/>
      <w:lvlJc w:val="left"/>
      <w:pPr>
        <w:ind w:left="5823" w:hanging="415"/>
      </w:pPr>
      <w:rPr>
        <w:rFonts w:hint="default"/>
        <w:lang w:val="pt-PT" w:eastAsia="en-US" w:bidi="ar-SA"/>
      </w:rPr>
    </w:lvl>
    <w:lvl w:ilvl="7" w:tplc="28CA1466">
      <w:numFmt w:val="bullet"/>
      <w:lvlText w:val="•"/>
      <w:lvlJc w:val="left"/>
      <w:pPr>
        <w:ind w:left="6803" w:hanging="415"/>
      </w:pPr>
      <w:rPr>
        <w:rFonts w:hint="default"/>
        <w:lang w:val="pt-PT" w:eastAsia="en-US" w:bidi="ar-SA"/>
      </w:rPr>
    </w:lvl>
    <w:lvl w:ilvl="8" w:tplc="F08CF58A">
      <w:numFmt w:val="bullet"/>
      <w:lvlText w:val="•"/>
      <w:lvlJc w:val="left"/>
      <w:pPr>
        <w:ind w:left="7784" w:hanging="415"/>
      </w:pPr>
      <w:rPr>
        <w:rFonts w:hint="default"/>
        <w:lang w:val="pt-PT" w:eastAsia="en-US" w:bidi="ar-SA"/>
      </w:rPr>
    </w:lvl>
  </w:abstractNum>
  <w:abstractNum w:abstractNumId="16">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7">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8">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9">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20">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1">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2">
    <w:nsid w:val="41EC4868"/>
    <w:multiLevelType w:val="hybridMultilevel"/>
    <w:tmpl w:val="1B8E5DAC"/>
    <w:lvl w:ilvl="0" w:tplc="107600E4">
      <w:start w:val="4"/>
      <w:numFmt w:val="decimal"/>
      <w:lvlText w:val="%1."/>
      <w:lvlJc w:val="left"/>
      <w:pPr>
        <w:ind w:left="294" w:hanging="180"/>
        <w:jc w:val="left"/>
      </w:pPr>
      <w:rPr>
        <w:rFonts w:hint="default"/>
        <w:b/>
        <w:bCs/>
        <w:w w:val="100"/>
        <w:lang w:val="pt-PT" w:eastAsia="en-US" w:bidi="ar-SA"/>
      </w:rPr>
    </w:lvl>
    <w:lvl w:ilvl="1" w:tplc="84AADA70">
      <w:numFmt w:val="none"/>
      <w:lvlText w:val=""/>
      <w:lvlJc w:val="left"/>
      <w:pPr>
        <w:tabs>
          <w:tab w:val="num" w:pos="360"/>
        </w:tabs>
      </w:pPr>
    </w:lvl>
    <w:lvl w:ilvl="2" w:tplc="78526DD2">
      <w:numFmt w:val="none"/>
      <w:lvlText w:val=""/>
      <w:lvlJc w:val="left"/>
      <w:pPr>
        <w:tabs>
          <w:tab w:val="num" w:pos="360"/>
        </w:tabs>
      </w:pPr>
    </w:lvl>
    <w:lvl w:ilvl="3" w:tplc="AE50BBA2">
      <w:numFmt w:val="bullet"/>
      <w:lvlText w:val="•"/>
      <w:lvlJc w:val="left"/>
      <w:pPr>
        <w:ind w:left="2268" w:hanging="495"/>
      </w:pPr>
      <w:rPr>
        <w:rFonts w:hint="default"/>
        <w:lang w:val="pt-PT" w:eastAsia="en-US" w:bidi="ar-SA"/>
      </w:rPr>
    </w:lvl>
    <w:lvl w:ilvl="4" w:tplc="C1E609C8">
      <w:numFmt w:val="bullet"/>
      <w:lvlText w:val="•"/>
      <w:lvlJc w:val="left"/>
      <w:pPr>
        <w:ind w:left="3336" w:hanging="495"/>
      </w:pPr>
      <w:rPr>
        <w:rFonts w:hint="default"/>
        <w:lang w:val="pt-PT" w:eastAsia="en-US" w:bidi="ar-SA"/>
      </w:rPr>
    </w:lvl>
    <w:lvl w:ilvl="5" w:tplc="B8484D92">
      <w:numFmt w:val="bullet"/>
      <w:lvlText w:val="•"/>
      <w:lvlJc w:val="left"/>
      <w:pPr>
        <w:ind w:left="4404" w:hanging="495"/>
      </w:pPr>
      <w:rPr>
        <w:rFonts w:hint="default"/>
        <w:lang w:val="pt-PT" w:eastAsia="en-US" w:bidi="ar-SA"/>
      </w:rPr>
    </w:lvl>
    <w:lvl w:ilvl="6" w:tplc="2E5CE66A">
      <w:numFmt w:val="bullet"/>
      <w:lvlText w:val="•"/>
      <w:lvlJc w:val="left"/>
      <w:pPr>
        <w:ind w:left="5472" w:hanging="495"/>
      </w:pPr>
      <w:rPr>
        <w:rFonts w:hint="default"/>
        <w:lang w:val="pt-PT" w:eastAsia="en-US" w:bidi="ar-SA"/>
      </w:rPr>
    </w:lvl>
    <w:lvl w:ilvl="7" w:tplc="0598DD76">
      <w:numFmt w:val="bullet"/>
      <w:lvlText w:val="•"/>
      <w:lvlJc w:val="left"/>
      <w:pPr>
        <w:ind w:left="6541" w:hanging="495"/>
      </w:pPr>
      <w:rPr>
        <w:rFonts w:hint="default"/>
        <w:lang w:val="pt-PT" w:eastAsia="en-US" w:bidi="ar-SA"/>
      </w:rPr>
    </w:lvl>
    <w:lvl w:ilvl="8" w:tplc="8D9C1B24">
      <w:numFmt w:val="bullet"/>
      <w:lvlText w:val="•"/>
      <w:lvlJc w:val="left"/>
      <w:pPr>
        <w:ind w:left="7609" w:hanging="495"/>
      </w:pPr>
      <w:rPr>
        <w:rFonts w:hint="default"/>
        <w:lang w:val="pt-PT" w:eastAsia="en-US" w:bidi="ar-SA"/>
      </w:rPr>
    </w:lvl>
  </w:abstractNum>
  <w:abstractNum w:abstractNumId="23">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4">
    <w:nsid w:val="43B650DD"/>
    <w:multiLevelType w:val="hybridMultilevel"/>
    <w:tmpl w:val="8F483CF0"/>
    <w:lvl w:ilvl="0" w:tplc="5840F482">
      <w:start w:val="2"/>
      <w:numFmt w:val="decimal"/>
      <w:lvlText w:val="%1."/>
      <w:lvlJc w:val="left"/>
      <w:pPr>
        <w:ind w:left="294" w:hanging="180"/>
      </w:pPr>
      <w:rPr>
        <w:spacing w:val="0"/>
        <w:w w:val="100"/>
        <w:lang w:val="pt-PT" w:eastAsia="en-US" w:bidi="ar-SA"/>
      </w:rPr>
    </w:lvl>
    <w:lvl w:ilvl="1" w:tplc="D80A9296">
      <w:numFmt w:val="none"/>
      <w:lvlText w:val=""/>
      <w:lvlJc w:val="left"/>
      <w:pPr>
        <w:tabs>
          <w:tab w:val="num" w:pos="360"/>
        </w:tabs>
        <w:ind w:left="0" w:firstLine="0"/>
      </w:pPr>
    </w:lvl>
    <w:lvl w:ilvl="2" w:tplc="0E54FDEA">
      <w:numFmt w:val="none"/>
      <w:lvlText w:val=""/>
      <w:lvlJc w:val="left"/>
      <w:pPr>
        <w:tabs>
          <w:tab w:val="num" w:pos="360"/>
        </w:tabs>
        <w:ind w:left="0" w:firstLine="0"/>
      </w:pPr>
    </w:lvl>
    <w:lvl w:ilvl="3" w:tplc="B8BA6392">
      <w:numFmt w:val="none"/>
      <w:lvlText w:val=""/>
      <w:lvlJc w:val="left"/>
      <w:pPr>
        <w:tabs>
          <w:tab w:val="num" w:pos="360"/>
        </w:tabs>
        <w:ind w:left="0" w:firstLine="0"/>
      </w:pPr>
    </w:lvl>
    <w:lvl w:ilvl="4" w:tplc="6C903F72">
      <w:numFmt w:val="bullet"/>
      <w:lvlText w:val="•"/>
      <w:lvlJc w:val="left"/>
      <w:pPr>
        <w:ind w:left="560" w:hanging="610"/>
      </w:pPr>
      <w:rPr>
        <w:lang w:val="pt-PT" w:eastAsia="en-US" w:bidi="ar-SA"/>
      </w:rPr>
    </w:lvl>
    <w:lvl w:ilvl="5" w:tplc="6DD64DFA">
      <w:numFmt w:val="bullet"/>
      <w:lvlText w:val="•"/>
      <w:lvlJc w:val="left"/>
      <w:pPr>
        <w:ind w:left="580" w:hanging="610"/>
      </w:pPr>
      <w:rPr>
        <w:lang w:val="pt-PT" w:eastAsia="en-US" w:bidi="ar-SA"/>
      </w:rPr>
    </w:lvl>
    <w:lvl w:ilvl="6" w:tplc="D33E6DCC">
      <w:numFmt w:val="bullet"/>
      <w:lvlText w:val="•"/>
      <w:lvlJc w:val="left"/>
      <w:pPr>
        <w:ind w:left="700" w:hanging="610"/>
      </w:pPr>
      <w:rPr>
        <w:lang w:val="pt-PT" w:eastAsia="en-US" w:bidi="ar-SA"/>
      </w:rPr>
    </w:lvl>
    <w:lvl w:ilvl="7" w:tplc="A70C2C30">
      <w:numFmt w:val="bullet"/>
      <w:lvlText w:val="•"/>
      <w:lvlJc w:val="left"/>
      <w:pPr>
        <w:ind w:left="2961" w:hanging="610"/>
      </w:pPr>
      <w:rPr>
        <w:lang w:val="pt-PT" w:eastAsia="en-US" w:bidi="ar-SA"/>
      </w:rPr>
    </w:lvl>
    <w:lvl w:ilvl="8" w:tplc="7406965A">
      <w:numFmt w:val="bullet"/>
      <w:lvlText w:val="•"/>
      <w:lvlJc w:val="left"/>
      <w:pPr>
        <w:ind w:left="5222" w:hanging="610"/>
      </w:pPr>
      <w:rPr>
        <w:lang w:val="pt-PT" w:eastAsia="en-US" w:bidi="ar-SA"/>
      </w:rPr>
    </w:lvl>
  </w:abstractNum>
  <w:abstractNum w:abstractNumId="25">
    <w:nsid w:val="46056B3C"/>
    <w:multiLevelType w:val="hybridMultilevel"/>
    <w:tmpl w:val="669CFA10"/>
    <w:lvl w:ilvl="0" w:tplc="ED84A140">
      <w:start w:val="10"/>
      <w:numFmt w:val="decimal"/>
      <w:lvlText w:val="%1"/>
      <w:lvlJc w:val="left"/>
      <w:pPr>
        <w:ind w:left="609" w:hanging="495"/>
      </w:pPr>
      <w:rPr>
        <w:lang w:val="pt-PT" w:eastAsia="en-US" w:bidi="ar-SA"/>
      </w:rPr>
    </w:lvl>
    <w:lvl w:ilvl="1" w:tplc="A6382EAA">
      <w:numFmt w:val="none"/>
      <w:lvlText w:val=""/>
      <w:lvlJc w:val="left"/>
      <w:pPr>
        <w:tabs>
          <w:tab w:val="num" w:pos="360"/>
        </w:tabs>
        <w:ind w:left="0" w:firstLine="0"/>
      </w:pPr>
    </w:lvl>
    <w:lvl w:ilvl="2" w:tplc="B6BCDA58">
      <w:numFmt w:val="none"/>
      <w:lvlText w:val=""/>
      <w:lvlJc w:val="left"/>
      <w:pPr>
        <w:tabs>
          <w:tab w:val="num" w:pos="360"/>
        </w:tabs>
        <w:ind w:left="0" w:firstLine="0"/>
      </w:pPr>
    </w:lvl>
    <w:lvl w:ilvl="3" w:tplc="24EA7C82">
      <w:numFmt w:val="bullet"/>
      <w:lvlText w:val="•"/>
      <w:lvlJc w:val="left"/>
      <w:pPr>
        <w:ind w:left="3343" w:hanging="495"/>
      </w:pPr>
      <w:rPr>
        <w:lang w:val="pt-PT" w:eastAsia="en-US" w:bidi="ar-SA"/>
      </w:rPr>
    </w:lvl>
    <w:lvl w:ilvl="4" w:tplc="131CA010">
      <w:numFmt w:val="bullet"/>
      <w:lvlText w:val="•"/>
      <w:lvlJc w:val="left"/>
      <w:pPr>
        <w:ind w:left="4258" w:hanging="495"/>
      </w:pPr>
      <w:rPr>
        <w:lang w:val="pt-PT" w:eastAsia="en-US" w:bidi="ar-SA"/>
      </w:rPr>
    </w:lvl>
    <w:lvl w:ilvl="5" w:tplc="08027512">
      <w:numFmt w:val="bullet"/>
      <w:lvlText w:val="•"/>
      <w:lvlJc w:val="left"/>
      <w:pPr>
        <w:ind w:left="5172" w:hanging="495"/>
      </w:pPr>
      <w:rPr>
        <w:lang w:val="pt-PT" w:eastAsia="en-US" w:bidi="ar-SA"/>
      </w:rPr>
    </w:lvl>
    <w:lvl w:ilvl="6" w:tplc="94D4278E">
      <w:numFmt w:val="bullet"/>
      <w:lvlText w:val="•"/>
      <w:lvlJc w:val="left"/>
      <w:pPr>
        <w:ind w:left="6087" w:hanging="495"/>
      </w:pPr>
      <w:rPr>
        <w:lang w:val="pt-PT" w:eastAsia="en-US" w:bidi="ar-SA"/>
      </w:rPr>
    </w:lvl>
    <w:lvl w:ilvl="7" w:tplc="FC04EBFE">
      <w:numFmt w:val="bullet"/>
      <w:lvlText w:val="•"/>
      <w:lvlJc w:val="left"/>
      <w:pPr>
        <w:ind w:left="7001" w:hanging="495"/>
      </w:pPr>
      <w:rPr>
        <w:lang w:val="pt-PT" w:eastAsia="en-US" w:bidi="ar-SA"/>
      </w:rPr>
    </w:lvl>
    <w:lvl w:ilvl="8" w:tplc="2D5C7394">
      <w:numFmt w:val="bullet"/>
      <w:lvlText w:val="•"/>
      <w:lvlJc w:val="left"/>
      <w:pPr>
        <w:ind w:left="7916" w:hanging="495"/>
      </w:pPr>
      <w:rPr>
        <w:lang w:val="pt-PT" w:eastAsia="en-US" w:bidi="ar-SA"/>
      </w:rPr>
    </w:lvl>
  </w:abstractNum>
  <w:abstractNum w:abstractNumId="26">
    <w:nsid w:val="476524CD"/>
    <w:multiLevelType w:val="hybridMultilevel"/>
    <w:tmpl w:val="90602868"/>
    <w:lvl w:ilvl="0" w:tplc="60EA4AAE">
      <w:start w:val="5"/>
      <w:numFmt w:val="decimal"/>
      <w:lvlText w:val="%1."/>
      <w:lvlJc w:val="left"/>
      <w:pPr>
        <w:ind w:left="294" w:hanging="180"/>
        <w:jc w:val="left"/>
      </w:pPr>
      <w:rPr>
        <w:rFonts w:hint="default"/>
        <w:b/>
        <w:bCs/>
        <w:w w:val="100"/>
        <w:lang w:val="pt-PT" w:eastAsia="en-US" w:bidi="ar-SA"/>
      </w:rPr>
    </w:lvl>
    <w:lvl w:ilvl="1" w:tplc="764CAEE4">
      <w:numFmt w:val="none"/>
      <w:lvlText w:val=""/>
      <w:lvlJc w:val="left"/>
      <w:pPr>
        <w:tabs>
          <w:tab w:val="num" w:pos="360"/>
        </w:tabs>
      </w:pPr>
    </w:lvl>
    <w:lvl w:ilvl="2" w:tplc="EEA6D41A">
      <w:numFmt w:val="none"/>
      <w:lvlText w:val=""/>
      <w:lvlJc w:val="left"/>
      <w:pPr>
        <w:tabs>
          <w:tab w:val="num" w:pos="360"/>
        </w:tabs>
      </w:pPr>
    </w:lvl>
    <w:lvl w:ilvl="3" w:tplc="77BCE3FE">
      <w:numFmt w:val="bullet"/>
      <w:lvlText w:val="•"/>
      <w:lvlJc w:val="left"/>
      <w:pPr>
        <w:ind w:left="1585" w:hanging="473"/>
      </w:pPr>
      <w:rPr>
        <w:rFonts w:hint="default"/>
        <w:lang w:val="pt-PT" w:eastAsia="en-US" w:bidi="ar-SA"/>
      </w:rPr>
    </w:lvl>
    <w:lvl w:ilvl="4" w:tplc="1C7ABDF6">
      <w:numFmt w:val="bullet"/>
      <w:lvlText w:val="•"/>
      <w:lvlJc w:val="left"/>
      <w:pPr>
        <w:ind w:left="2751" w:hanging="473"/>
      </w:pPr>
      <w:rPr>
        <w:rFonts w:hint="default"/>
        <w:lang w:val="pt-PT" w:eastAsia="en-US" w:bidi="ar-SA"/>
      </w:rPr>
    </w:lvl>
    <w:lvl w:ilvl="5" w:tplc="39B65DCC">
      <w:numFmt w:val="bullet"/>
      <w:lvlText w:val="•"/>
      <w:lvlJc w:val="left"/>
      <w:pPr>
        <w:ind w:left="3917" w:hanging="473"/>
      </w:pPr>
      <w:rPr>
        <w:rFonts w:hint="default"/>
        <w:lang w:val="pt-PT" w:eastAsia="en-US" w:bidi="ar-SA"/>
      </w:rPr>
    </w:lvl>
    <w:lvl w:ilvl="6" w:tplc="F5402172">
      <w:numFmt w:val="bullet"/>
      <w:lvlText w:val="•"/>
      <w:lvlJc w:val="left"/>
      <w:pPr>
        <w:ind w:left="5082" w:hanging="473"/>
      </w:pPr>
      <w:rPr>
        <w:rFonts w:hint="default"/>
        <w:lang w:val="pt-PT" w:eastAsia="en-US" w:bidi="ar-SA"/>
      </w:rPr>
    </w:lvl>
    <w:lvl w:ilvl="7" w:tplc="5B96E5CA">
      <w:numFmt w:val="bullet"/>
      <w:lvlText w:val="•"/>
      <w:lvlJc w:val="left"/>
      <w:pPr>
        <w:ind w:left="6248" w:hanging="473"/>
      </w:pPr>
      <w:rPr>
        <w:rFonts w:hint="default"/>
        <w:lang w:val="pt-PT" w:eastAsia="en-US" w:bidi="ar-SA"/>
      </w:rPr>
    </w:lvl>
    <w:lvl w:ilvl="8" w:tplc="00CCEABC">
      <w:numFmt w:val="bullet"/>
      <w:lvlText w:val="•"/>
      <w:lvlJc w:val="left"/>
      <w:pPr>
        <w:ind w:left="7414" w:hanging="473"/>
      </w:pPr>
      <w:rPr>
        <w:rFonts w:hint="default"/>
        <w:lang w:val="pt-PT" w:eastAsia="en-US" w:bidi="ar-SA"/>
      </w:rPr>
    </w:lvl>
  </w:abstractNum>
  <w:abstractNum w:abstractNumId="27">
    <w:nsid w:val="506155BF"/>
    <w:multiLevelType w:val="hybridMultilevel"/>
    <w:tmpl w:val="6A8AB772"/>
    <w:lvl w:ilvl="0" w:tplc="3D5A2614">
      <w:start w:val="4"/>
      <w:numFmt w:val="decimal"/>
      <w:lvlText w:val="%1"/>
      <w:lvlJc w:val="left"/>
      <w:pPr>
        <w:ind w:left="924" w:hanging="270"/>
      </w:pPr>
      <w:rPr>
        <w:lang w:val="pt-PT" w:eastAsia="en-US" w:bidi="ar-SA"/>
      </w:rPr>
    </w:lvl>
    <w:lvl w:ilvl="1" w:tplc="12DE5184">
      <w:numFmt w:val="none"/>
      <w:lvlText w:val=""/>
      <w:lvlJc w:val="left"/>
      <w:pPr>
        <w:tabs>
          <w:tab w:val="num" w:pos="360"/>
        </w:tabs>
        <w:ind w:left="0" w:firstLine="0"/>
      </w:pPr>
    </w:lvl>
    <w:lvl w:ilvl="2" w:tplc="9BDCD416">
      <w:numFmt w:val="none"/>
      <w:lvlText w:val=""/>
      <w:lvlJc w:val="left"/>
      <w:pPr>
        <w:tabs>
          <w:tab w:val="num" w:pos="360"/>
        </w:tabs>
        <w:ind w:left="0" w:firstLine="0"/>
      </w:pPr>
    </w:lvl>
    <w:lvl w:ilvl="3" w:tplc="E4F4E676">
      <w:numFmt w:val="bullet"/>
      <w:lvlText w:val="•"/>
      <w:lvlJc w:val="left"/>
      <w:pPr>
        <w:ind w:left="2881" w:hanging="415"/>
      </w:pPr>
      <w:rPr>
        <w:lang w:val="pt-PT" w:eastAsia="en-US" w:bidi="ar-SA"/>
      </w:rPr>
    </w:lvl>
    <w:lvl w:ilvl="4" w:tplc="E5FC9848">
      <w:numFmt w:val="bullet"/>
      <w:lvlText w:val="•"/>
      <w:lvlJc w:val="left"/>
      <w:pPr>
        <w:ind w:left="3861" w:hanging="415"/>
      </w:pPr>
      <w:rPr>
        <w:lang w:val="pt-PT" w:eastAsia="en-US" w:bidi="ar-SA"/>
      </w:rPr>
    </w:lvl>
    <w:lvl w:ilvl="5" w:tplc="9B825F50">
      <w:numFmt w:val="bullet"/>
      <w:lvlText w:val="•"/>
      <w:lvlJc w:val="left"/>
      <w:pPr>
        <w:ind w:left="4842" w:hanging="415"/>
      </w:pPr>
      <w:rPr>
        <w:lang w:val="pt-PT" w:eastAsia="en-US" w:bidi="ar-SA"/>
      </w:rPr>
    </w:lvl>
    <w:lvl w:ilvl="6" w:tplc="EA72CCE8">
      <w:numFmt w:val="bullet"/>
      <w:lvlText w:val="•"/>
      <w:lvlJc w:val="left"/>
      <w:pPr>
        <w:ind w:left="5823" w:hanging="415"/>
      </w:pPr>
      <w:rPr>
        <w:lang w:val="pt-PT" w:eastAsia="en-US" w:bidi="ar-SA"/>
      </w:rPr>
    </w:lvl>
    <w:lvl w:ilvl="7" w:tplc="80BE69E6">
      <w:numFmt w:val="bullet"/>
      <w:lvlText w:val="•"/>
      <w:lvlJc w:val="left"/>
      <w:pPr>
        <w:ind w:left="6803" w:hanging="415"/>
      </w:pPr>
      <w:rPr>
        <w:lang w:val="pt-PT" w:eastAsia="en-US" w:bidi="ar-SA"/>
      </w:rPr>
    </w:lvl>
    <w:lvl w:ilvl="8" w:tplc="26500FFC">
      <w:numFmt w:val="bullet"/>
      <w:lvlText w:val="•"/>
      <w:lvlJc w:val="left"/>
      <w:pPr>
        <w:ind w:left="7784" w:hanging="415"/>
      </w:pPr>
      <w:rPr>
        <w:lang w:val="pt-PT" w:eastAsia="en-US" w:bidi="ar-SA"/>
      </w:rPr>
    </w:lvl>
  </w:abstractNum>
  <w:abstractNum w:abstractNumId="28">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9">
    <w:nsid w:val="5F0A445F"/>
    <w:multiLevelType w:val="hybridMultilevel"/>
    <w:tmpl w:val="987EB2B6"/>
    <w:lvl w:ilvl="0" w:tplc="7AE4EDB6">
      <w:start w:val="8"/>
      <w:numFmt w:val="decimal"/>
      <w:lvlText w:val="%1"/>
      <w:lvlJc w:val="left"/>
      <w:pPr>
        <w:ind w:left="429" w:hanging="315"/>
      </w:pPr>
      <w:rPr>
        <w:lang w:val="pt-PT" w:eastAsia="en-US" w:bidi="ar-SA"/>
      </w:rPr>
    </w:lvl>
    <w:lvl w:ilvl="1" w:tplc="17E2A1D0">
      <w:numFmt w:val="none"/>
      <w:lvlText w:val=""/>
      <w:lvlJc w:val="left"/>
      <w:pPr>
        <w:tabs>
          <w:tab w:val="num" w:pos="360"/>
        </w:tabs>
        <w:ind w:left="0" w:firstLine="0"/>
      </w:pPr>
    </w:lvl>
    <w:lvl w:ilvl="2" w:tplc="14986028">
      <w:numFmt w:val="none"/>
      <w:lvlText w:val=""/>
      <w:lvlJc w:val="left"/>
      <w:pPr>
        <w:tabs>
          <w:tab w:val="num" w:pos="360"/>
        </w:tabs>
        <w:ind w:left="0" w:firstLine="0"/>
      </w:pPr>
    </w:lvl>
    <w:lvl w:ilvl="3" w:tplc="613A7B56">
      <w:numFmt w:val="bullet"/>
      <w:lvlText w:val="•"/>
      <w:lvlJc w:val="left"/>
      <w:pPr>
        <w:ind w:left="2492" w:hanging="479"/>
      </w:pPr>
      <w:rPr>
        <w:lang w:val="pt-PT" w:eastAsia="en-US" w:bidi="ar-SA"/>
      </w:rPr>
    </w:lvl>
    <w:lvl w:ilvl="4" w:tplc="315C0B7C">
      <w:numFmt w:val="bullet"/>
      <w:lvlText w:val="•"/>
      <w:lvlJc w:val="left"/>
      <w:pPr>
        <w:ind w:left="3528" w:hanging="479"/>
      </w:pPr>
      <w:rPr>
        <w:lang w:val="pt-PT" w:eastAsia="en-US" w:bidi="ar-SA"/>
      </w:rPr>
    </w:lvl>
    <w:lvl w:ilvl="5" w:tplc="EFECC42E">
      <w:numFmt w:val="bullet"/>
      <w:lvlText w:val="•"/>
      <w:lvlJc w:val="left"/>
      <w:pPr>
        <w:ind w:left="4564" w:hanging="479"/>
      </w:pPr>
      <w:rPr>
        <w:lang w:val="pt-PT" w:eastAsia="en-US" w:bidi="ar-SA"/>
      </w:rPr>
    </w:lvl>
    <w:lvl w:ilvl="6" w:tplc="AAEA709C">
      <w:numFmt w:val="bullet"/>
      <w:lvlText w:val="•"/>
      <w:lvlJc w:val="left"/>
      <w:pPr>
        <w:ind w:left="5600" w:hanging="479"/>
      </w:pPr>
      <w:rPr>
        <w:lang w:val="pt-PT" w:eastAsia="en-US" w:bidi="ar-SA"/>
      </w:rPr>
    </w:lvl>
    <w:lvl w:ilvl="7" w:tplc="95765148">
      <w:numFmt w:val="bullet"/>
      <w:lvlText w:val="•"/>
      <w:lvlJc w:val="left"/>
      <w:pPr>
        <w:ind w:left="6637" w:hanging="479"/>
      </w:pPr>
      <w:rPr>
        <w:lang w:val="pt-PT" w:eastAsia="en-US" w:bidi="ar-SA"/>
      </w:rPr>
    </w:lvl>
    <w:lvl w:ilvl="8" w:tplc="B5A88520">
      <w:numFmt w:val="bullet"/>
      <w:lvlText w:val="•"/>
      <w:lvlJc w:val="left"/>
      <w:pPr>
        <w:ind w:left="7673" w:hanging="479"/>
      </w:pPr>
      <w:rPr>
        <w:lang w:val="pt-PT" w:eastAsia="en-US" w:bidi="ar-SA"/>
      </w:rPr>
    </w:lvl>
  </w:abstractNum>
  <w:abstractNum w:abstractNumId="30">
    <w:nsid w:val="5F3C4C24"/>
    <w:multiLevelType w:val="hybridMultilevel"/>
    <w:tmpl w:val="BC3CDCFE"/>
    <w:lvl w:ilvl="0" w:tplc="ABEC1FA6">
      <w:start w:val="2"/>
      <w:numFmt w:val="decimal"/>
      <w:lvlText w:val="%1."/>
      <w:lvlJc w:val="left"/>
      <w:pPr>
        <w:ind w:left="294" w:hanging="180"/>
        <w:jc w:val="left"/>
      </w:pPr>
      <w:rPr>
        <w:rFonts w:hint="default"/>
        <w:b/>
        <w:bCs/>
        <w:w w:val="100"/>
        <w:lang w:val="pt-PT" w:eastAsia="en-US" w:bidi="ar-SA"/>
      </w:rPr>
    </w:lvl>
    <w:lvl w:ilvl="1" w:tplc="6D0242E2">
      <w:numFmt w:val="none"/>
      <w:lvlText w:val=""/>
      <w:lvlJc w:val="left"/>
      <w:pPr>
        <w:tabs>
          <w:tab w:val="num" w:pos="360"/>
        </w:tabs>
      </w:pPr>
    </w:lvl>
    <w:lvl w:ilvl="2" w:tplc="4E6AA1D6">
      <w:numFmt w:val="bullet"/>
      <w:lvlText w:val="•"/>
      <w:lvlJc w:val="left"/>
      <w:pPr>
        <w:ind w:left="420" w:hanging="315"/>
      </w:pPr>
      <w:rPr>
        <w:rFonts w:hint="default"/>
        <w:lang w:val="pt-PT" w:eastAsia="en-US" w:bidi="ar-SA"/>
      </w:rPr>
    </w:lvl>
    <w:lvl w:ilvl="3" w:tplc="085AAD6E">
      <w:numFmt w:val="bullet"/>
      <w:lvlText w:val="•"/>
      <w:lvlJc w:val="left"/>
      <w:pPr>
        <w:ind w:left="1585" w:hanging="315"/>
      </w:pPr>
      <w:rPr>
        <w:rFonts w:hint="default"/>
        <w:lang w:val="pt-PT" w:eastAsia="en-US" w:bidi="ar-SA"/>
      </w:rPr>
    </w:lvl>
    <w:lvl w:ilvl="4" w:tplc="D73E1A3A">
      <w:numFmt w:val="bullet"/>
      <w:lvlText w:val="•"/>
      <w:lvlJc w:val="left"/>
      <w:pPr>
        <w:ind w:left="2751" w:hanging="315"/>
      </w:pPr>
      <w:rPr>
        <w:rFonts w:hint="default"/>
        <w:lang w:val="pt-PT" w:eastAsia="en-US" w:bidi="ar-SA"/>
      </w:rPr>
    </w:lvl>
    <w:lvl w:ilvl="5" w:tplc="7C6CC31C">
      <w:numFmt w:val="bullet"/>
      <w:lvlText w:val="•"/>
      <w:lvlJc w:val="left"/>
      <w:pPr>
        <w:ind w:left="3917" w:hanging="315"/>
      </w:pPr>
      <w:rPr>
        <w:rFonts w:hint="default"/>
        <w:lang w:val="pt-PT" w:eastAsia="en-US" w:bidi="ar-SA"/>
      </w:rPr>
    </w:lvl>
    <w:lvl w:ilvl="6" w:tplc="B8AAD5A6">
      <w:numFmt w:val="bullet"/>
      <w:lvlText w:val="•"/>
      <w:lvlJc w:val="left"/>
      <w:pPr>
        <w:ind w:left="5082" w:hanging="315"/>
      </w:pPr>
      <w:rPr>
        <w:rFonts w:hint="default"/>
        <w:lang w:val="pt-PT" w:eastAsia="en-US" w:bidi="ar-SA"/>
      </w:rPr>
    </w:lvl>
    <w:lvl w:ilvl="7" w:tplc="F1F8398E">
      <w:numFmt w:val="bullet"/>
      <w:lvlText w:val="•"/>
      <w:lvlJc w:val="left"/>
      <w:pPr>
        <w:ind w:left="6248" w:hanging="315"/>
      </w:pPr>
      <w:rPr>
        <w:rFonts w:hint="default"/>
        <w:lang w:val="pt-PT" w:eastAsia="en-US" w:bidi="ar-SA"/>
      </w:rPr>
    </w:lvl>
    <w:lvl w:ilvl="8" w:tplc="57941DF0">
      <w:numFmt w:val="bullet"/>
      <w:lvlText w:val="•"/>
      <w:lvlJc w:val="left"/>
      <w:pPr>
        <w:ind w:left="7414" w:hanging="315"/>
      </w:pPr>
      <w:rPr>
        <w:rFonts w:hint="default"/>
        <w:lang w:val="pt-PT" w:eastAsia="en-US" w:bidi="ar-SA"/>
      </w:rPr>
    </w:lvl>
  </w:abstractNum>
  <w:abstractNum w:abstractNumId="31">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2">
    <w:nsid w:val="6D5A69B9"/>
    <w:multiLevelType w:val="hybridMultilevel"/>
    <w:tmpl w:val="575CE2C0"/>
    <w:lvl w:ilvl="0" w:tplc="9454FF28">
      <w:start w:val="1"/>
      <w:numFmt w:val="decimal"/>
      <w:lvlText w:val="%1"/>
      <w:lvlJc w:val="left"/>
      <w:pPr>
        <w:ind w:left="114" w:hanging="323"/>
        <w:jc w:val="left"/>
      </w:pPr>
      <w:rPr>
        <w:rFonts w:hint="default"/>
        <w:lang w:val="pt-PT" w:eastAsia="en-US" w:bidi="ar-SA"/>
      </w:rPr>
    </w:lvl>
    <w:lvl w:ilvl="1" w:tplc="2D1021AA">
      <w:numFmt w:val="none"/>
      <w:lvlText w:val=""/>
      <w:lvlJc w:val="left"/>
      <w:pPr>
        <w:tabs>
          <w:tab w:val="num" w:pos="360"/>
        </w:tabs>
      </w:pPr>
    </w:lvl>
    <w:lvl w:ilvl="2" w:tplc="D122C534">
      <w:numFmt w:val="bullet"/>
      <w:lvlText w:val="•"/>
      <w:lvlJc w:val="left"/>
      <w:pPr>
        <w:ind w:left="2045" w:hanging="323"/>
      </w:pPr>
      <w:rPr>
        <w:rFonts w:hint="default"/>
        <w:lang w:val="pt-PT" w:eastAsia="en-US" w:bidi="ar-SA"/>
      </w:rPr>
    </w:lvl>
    <w:lvl w:ilvl="3" w:tplc="D2A492F4">
      <w:numFmt w:val="bullet"/>
      <w:lvlText w:val="•"/>
      <w:lvlJc w:val="left"/>
      <w:pPr>
        <w:ind w:left="3007" w:hanging="323"/>
      </w:pPr>
      <w:rPr>
        <w:rFonts w:hint="default"/>
        <w:lang w:val="pt-PT" w:eastAsia="en-US" w:bidi="ar-SA"/>
      </w:rPr>
    </w:lvl>
    <w:lvl w:ilvl="4" w:tplc="1E7E3196">
      <w:numFmt w:val="bullet"/>
      <w:lvlText w:val="•"/>
      <w:lvlJc w:val="left"/>
      <w:pPr>
        <w:ind w:left="3970" w:hanging="323"/>
      </w:pPr>
      <w:rPr>
        <w:rFonts w:hint="default"/>
        <w:lang w:val="pt-PT" w:eastAsia="en-US" w:bidi="ar-SA"/>
      </w:rPr>
    </w:lvl>
    <w:lvl w:ilvl="5" w:tplc="C7F0DE1E">
      <w:numFmt w:val="bullet"/>
      <w:lvlText w:val="•"/>
      <w:lvlJc w:val="left"/>
      <w:pPr>
        <w:ind w:left="4932" w:hanging="323"/>
      </w:pPr>
      <w:rPr>
        <w:rFonts w:hint="default"/>
        <w:lang w:val="pt-PT" w:eastAsia="en-US" w:bidi="ar-SA"/>
      </w:rPr>
    </w:lvl>
    <w:lvl w:ilvl="6" w:tplc="B15A7680">
      <w:numFmt w:val="bullet"/>
      <w:lvlText w:val="•"/>
      <w:lvlJc w:val="left"/>
      <w:pPr>
        <w:ind w:left="5895" w:hanging="323"/>
      </w:pPr>
      <w:rPr>
        <w:rFonts w:hint="default"/>
        <w:lang w:val="pt-PT" w:eastAsia="en-US" w:bidi="ar-SA"/>
      </w:rPr>
    </w:lvl>
    <w:lvl w:ilvl="7" w:tplc="73D893BE">
      <w:numFmt w:val="bullet"/>
      <w:lvlText w:val="•"/>
      <w:lvlJc w:val="left"/>
      <w:pPr>
        <w:ind w:left="6857" w:hanging="323"/>
      </w:pPr>
      <w:rPr>
        <w:rFonts w:hint="default"/>
        <w:lang w:val="pt-PT" w:eastAsia="en-US" w:bidi="ar-SA"/>
      </w:rPr>
    </w:lvl>
    <w:lvl w:ilvl="8" w:tplc="64D0EA50">
      <w:numFmt w:val="bullet"/>
      <w:lvlText w:val="•"/>
      <w:lvlJc w:val="left"/>
      <w:pPr>
        <w:ind w:left="7820" w:hanging="323"/>
      </w:pPr>
      <w:rPr>
        <w:rFonts w:hint="default"/>
        <w:lang w:val="pt-PT" w:eastAsia="en-US" w:bidi="ar-SA"/>
      </w:rPr>
    </w:lvl>
  </w:abstractNum>
  <w:abstractNum w:abstractNumId="33">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4">
    <w:nsid w:val="7DED3B22"/>
    <w:multiLevelType w:val="hybridMultilevel"/>
    <w:tmpl w:val="833C1114"/>
    <w:lvl w:ilvl="0" w:tplc="6870258E">
      <w:start w:val="1"/>
      <w:numFmt w:val="decimal"/>
      <w:lvlText w:val="%1"/>
      <w:lvlJc w:val="left"/>
      <w:pPr>
        <w:ind w:left="114" w:hanging="323"/>
      </w:pPr>
      <w:rPr>
        <w:lang w:val="pt-PT" w:eastAsia="en-US" w:bidi="ar-SA"/>
      </w:rPr>
    </w:lvl>
    <w:lvl w:ilvl="1" w:tplc="3266ED8A">
      <w:numFmt w:val="none"/>
      <w:lvlText w:val=""/>
      <w:lvlJc w:val="left"/>
      <w:pPr>
        <w:tabs>
          <w:tab w:val="num" w:pos="360"/>
        </w:tabs>
        <w:ind w:left="0" w:firstLine="0"/>
      </w:pPr>
    </w:lvl>
    <w:lvl w:ilvl="2" w:tplc="53649F72">
      <w:numFmt w:val="bullet"/>
      <w:lvlText w:val="•"/>
      <w:lvlJc w:val="left"/>
      <w:pPr>
        <w:ind w:left="2045" w:hanging="323"/>
      </w:pPr>
      <w:rPr>
        <w:lang w:val="pt-PT" w:eastAsia="en-US" w:bidi="ar-SA"/>
      </w:rPr>
    </w:lvl>
    <w:lvl w:ilvl="3" w:tplc="48F40F98">
      <w:numFmt w:val="bullet"/>
      <w:lvlText w:val="•"/>
      <w:lvlJc w:val="left"/>
      <w:pPr>
        <w:ind w:left="3007" w:hanging="323"/>
      </w:pPr>
      <w:rPr>
        <w:lang w:val="pt-PT" w:eastAsia="en-US" w:bidi="ar-SA"/>
      </w:rPr>
    </w:lvl>
    <w:lvl w:ilvl="4" w:tplc="9ACE5B14">
      <w:numFmt w:val="bullet"/>
      <w:lvlText w:val="•"/>
      <w:lvlJc w:val="left"/>
      <w:pPr>
        <w:ind w:left="3970" w:hanging="323"/>
      </w:pPr>
      <w:rPr>
        <w:lang w:val="pt-PT" w:eastAsia="en-US" w:bidi="ar-SA"/>
      </w:rPr>
    </w:lvl>
    <w:lvl w:ilvl="5" w:tplc="74E4AF40">
      <w:numFmt w:val="bullet"/>
      <w:lvlText w:val="•"/>
      <w:lvlJc w:val="left"/>
      <w:pPr>
        <w:ind w:left="4932" w:hanging="323"/>
      </w:pPr>
      <w:rPr>
        <w:lang w:val="pt-PT" w:eastAsia="en-US" w:bidi="ar-SA"/>
      </w:rPr>
    </w:lvl>
    <w:lvl w:ilvl="6" w:tplc="B6F21A4C">
      <w:numFmt w:val="bullet"/>
      <w:lvlText w:val="•"/>
      <w:lvlJc w:val="left"/>
      <w:pPr>
        <w:ind w:left="5895" w:hanging="323"/>
      </w:pPr>
      <w:rPr>
        <w:lang w:val="pt-PT" w:eastAsia="en-US" w:bidi="ar-SA"/>
      </w:rPr>
    </w:lvl>
    <w:lvl w:ilvl="7" w:tplc="154E96B6">
      <w:numFmt w:val="bullet"/>
      <w:lvlText w:val="•"/>
      <w:lvlJc w:val="left"/>
      <w:pPr>
        <w:ind w:left="6857" w:hanging="323"/>
      </w:pPr>
      <w:rPr>
        <w:lang w:val="pt-PT" w:eastAsia="en-US" w:bidi="ar-SA"/>
      </w:rPr>
    </w:lvl>
    <w:lvl w:ilvl="8" w:tplc="3D1CE0D6">
      <w:numFmt w:val="bullet"/>
      <w:lvlText w:val="•"/>
      <w:lvlJc w:val="left"/>
      <w:pPr>
        <w:ind w:left="7820" w:hanging="323"/>
      </w:pPr>
      <w:rPr>
        <w:lang w:val="pt-PT" w:eastAsia="en-US" w:bidi="ar-SA"/>
      </w:rPr>
    </w:lvl>
  </w:abstractNum>
  <w:num w:numId="1">
    <w:abstractNumId w:val="7"/>
  </w:num>
  <w:num w:numId="2">
    <w:abstractNumId w:val="19"/>
  </w:num>
  <w:num w:numId="3">
    <w:abstractNumId w:val="9"/>
  </w:num>
  <w:num w:numId="4">
    <w:abstractNumId w:val="21"/>
  </w:num>
  <w:num w:numId="5">
    <w:abstractNumId w:val="11"/>
  </w:num>
  <w:num w:numId="6">
    <w:abstractNumId w:val="28"/>
  </w:num>
  <w:num w:numId="7">
    <w:abstractNumId w:val="16"/>
  </w:num>
  <w:num w:numId="8">
    <w:abstractNumId w:val="31"/>
  </w:num>
  <w:num w:numId="9">
    <w:abstractNumId w:val="18"/>
  </w:num>
  <w:num w:numId="10">
    <w:abstractNumId w:val="23"/>
  </w:num>
  <w:num w:numId="11">
    <w:abstractNumId w:val="17"/>
  </w:num>
  <w:num w:numId="12">
    <w:abstractNumId w:val="20"/>
  </w:num>
  <w:num w:numId="13">
    <w:abstractNumId w:val="33"/>
  </w:num>
  <w:num w:numId="14">
    <w:abstractNumId w:val="34"/>
    <w:lvlOverride w:ilvl="0">
      <w:startOverride w:val="1"/>
    </w:lvlOverride>
    <w:lvlOverride w:ilvl="1"/>
    <w:lvlOverride w:ilvl="2"/>
    <w:lvlOverride w:ilvl="3"/>
    <w:lvlOverride w:ilvl="4"/>
    <w:lvlOverride w:ilvl="5"/>
    <w:lvlOverride w:ilvl="6"/>
    <w:lvlOverride w:ilvl="7"/>
    <w:lvlOverride w:ilvl="8"/>
  </w:num>
  <w:num w:numId="15">
    <w:abstractNumId w:val="1"/>
    <w:lvlOverride w:ilvl="0">
      <w:startOverride w:val="2"/>
    </w:lvlOverride>
    <w:lvlOverride w:ilvl="1"/>
    <w:lvlOverride w:ilvl="2"/>
    <w:lvlOverride w:ilvl="3"/>
    <w:lvlOverride w:ilvl="4"/>
    <w:lvlOverride w:ilvl="5"/>
    <w:lvlOverride w:ilvl="6"/>
    <w:lvlOverride w:ilvl="7"/>
    <w:lvlOverride w:ilvl="8"/>
  </w:num>
  <w:num w:numId="16">
    <w:abstractNumId w:val="24"/>
    <w:lvlOverride w:ilvl="0">
      <w:startOverride w:val="2"/>
    </w:lvlOverride>
    <w:lvlOverride w:ilvl="1"/>
    <w:lvlOverride w:ilvl="2"/>
    <w:lvlOverride w:ilvl="3"/>
    <w:lvlOverride w:ilvl="4"/>
    <w:lvlOverride w:ilvl="5"/>
    <w:lvlOverride w:ilvl="6"/>
    <w:lvlOverride w:ilvl="7"/>
    <w:lvlOverride w:ilvl="8"/>
  </w:num>
  <w:num w:numId="17">
    <w:abstractNumId w:val="27"/>
    <w:lvlOverride w:ilvl="0">
      <w:startOverride w:val="4"/>
    </w:lvlOverride>
    <w:lvlOverride w:ilvl="1"/>
    <w:lvlOverride w:ilvl="2"/>
    <w:lvlOverride w:ilvl="3"/>
    <w:lvlOverride w:ilvl="4"/>
    <w:lvlOverride w:ilvl="5"/>
    <w:lvlOverride w:ilvl="6"/>
    <w:lvlOverride w:ilvl="7"/>
    <w:lvlOverride w:ilvl="8"/>
  </w:num>
  <w:num w:numId="18">
    <w:abstractNumId w:val="29"/>
    <w:lvlOverride w:ilvl="0">
      <w:startOverride w:val="8"/>
    </w:lvlOverride>
    <w:lvlOverride w:ilvl="1"/>
    <w:lvlOverride w:ilvl="2"/>
    <w:lvlOverride w:ilvl="3"/>
    <w:lvlOverride w:ilvl="4"/>
    <w:lvlOverride w:ilvl="5"/>
    <w:lvlOverride w:ilvl="6"/>
    <w:lvlOverride w:ilvl="7"/>
    <w:lvlOverride w:ilvl="8"/>
  </w:num>
  <w:num w:numId="19">
    <w:abstractNumId w:val="25"/>
    <w:lvlOverride w:ilvl="0">
      <w:startOverride w:val="10"/>
    </w:lvlOverride>
    <w:lvlOverride w:ilvl="1"/>
    <w:lvlOverride w:ilvl="2"/>
    <w:lvlOverride w:ilvl="3"/>
    <w:lvlOverride w:ilvl="4"/>
    <w:lvlOverride w:ilvl="5"/>
    <w:lvlOverride w:ilvl="6"/>
    <w:lvlOverride w:ilvl="7"/>
    <w:lvlOverride w:ilvl="8"/>
  </w:num>
  <w:num w:numId="20">
    <w:abstractNumId w:val="13"/>
  </w:num>
  <w:num w:numId="21">
    <w:abstractNumId w:val="14"/>
  </w:num>
  <w:num w:numId="22">
    <w:abstractNumId w:val="8"/>
  </w:num>
  <w:num w:numId="23">
    <w:abstractNumId w:val="6"/>
  </w:num>
  <w:num w:numId="24">
    <w:abstractNumId w:val="2"/>
  </w:num>
  <w:num w:numId="25">
    <w:abstractNumId w:val="26"/>
  </w:num>
  <w:num w:numId="26">
    <w:abstractNumId w:val="22"/>
  </w:num>
  <w:num w:numId="27">
    <w:abstractNumId w:val="0"/>
  </w:num>
  <w:num w:numId="28">
    <w:abstractNumId w:val="30"/>
  </w:num>
  <w:num w:numId="29">
    <w:abstractNumId w:val="3"/>
  </w:num>
  <w:num w:numId="30">
    <w:abstractNumId w:val="4"/>
  </w:num>
  <w:num w:numId="31">
    <w:abstractNumId w:val="10"/>
  </w:num>
  <w:num w:numId="32">
    <w:abstractNumId w:val="15"/>
  </w:num>
  <w:num w:numId="33">
    <w:abstractNumId w:val="12"/>
  </w:num>
  <w:num w:numId="34">
    <w:abstractNumId w:val="5"/>
  </w:num>
  <w:num w:numId="35">
    <w:abstractNumId w:val="3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45058"/>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204E"/>
    <w:rsid w:val="00053DBD"/>
    <w:rsid w:val="00060317"/>
    <w:rsid w:val="000710FC"/>
    <w:rsid w:val="00073363"/>
    <w:rsid w:val="00075630"/>
    <w:rsid w:val="00081CE8"/>
    <w:rsid w:val="00082A03"/>
    <w:rsid w:val="000A2DBC"/>
    <w:rsid w:val="000B2BC3"/>
    <w:rsid w:val="000B6E87"/>
    <w:rsid w:val="000C3E61"/>
    <w:rsid w:val="000D6C0B"/>
    <w:rsid w:val="000E4C1B"/>
    <w:rsid w:val="000F0BDC"/>
    <w:rsid w:val="000F43A6"/>
    <w:rsid w:val="000F5E0A"/>
    <w:rsid w:val="000F701D"/>
    <w:rsid w:val="00106080"/>
    <w:rsid w:val="0011598D"/>
    <w:rsid w:val="00137682"/>
    <w:rsid w:val="001407DD"/>
    <w:rsid w:val="00147AD8"/>
    <w:rsid w:val="00154533"/>
    <w:rsid w:val="00156A42"/>
    <w:rsid w:val="001571B3"/>
    <w:rsid w:val="00157FB0"/>
    <w:rsid w:val="001636B0"/>
    <w:rsid w:val="00163CF5"/>
    <w:rsid w:val="00164706"/>
    <w:rsid w:val="00172DAE"/>
    <w:rsid w:val="00180BBC"/>
    <w:rsid w:val="00194DB3"/>
    <w:rsid w:val="001973DC"/>
    <w:rsid w:val="001A0C69"/>
    <w:rsid w:val="001A562D"/>
    <w:rsid w:val="001A6D34"/>
    <w:rsid w:val="001A7E98"/>
    <w:rsid w:val="001B62DC"/>
    <w:rsid w:val="001C0934"/>
    <w:rsid w:val="001C3655"/>
    <w:rsid w:val="001D0A4D"/>
    <w:rsid w:val="001D0D82"/>
    <w:rsid w:val="001D25C0"/>
    <w:rsid w:val="001D7347"/>
    <w:rsid w:val="0021097A"/>
    <w:rsid w:val="0022232F"/>
    <w:rsid w:val="00223101"/>
    <w:rsid w:val="00225073"/>
    <w:rsid w:val="0022782E"/>
    <w:rsid w:val="0023126D"/>
    <w:rsid w:val="00232076"/>
    <w:rsid w:val="00236E92"/>
    <w:rsid w:val="002438B8"/>
    <w:rsid w:val="002563A9"/>
    <w:rsid w:val="002614EA"/>
    <w:rsid w:val="0027074E"/>
    <w:rsid w:val="00271679"/>
    <w:rsid w:val="00274698"/>
    <w:rsid w:val="00282B1A"/>
    <w:rsid w:val="002853DA"/>
    <w:rsid w:val="002876A9"/>
    <w:rsid w:val="00296F67"/>
    <w:rsid w:val="002A179C"/>
    <w:rsid w:val="002A1AD6"/>
    <w:rsid w:val="002A2906"/>
    <w:rsid w:val="002A7595"/>
    <w:rsid w:val="002C17E1"/>
    <w:rsid w:val="002C6600"/>
    <w:rsid w:val="002D681A"/>
    <w:rsid w:val="002D7119"/>
    <w:rsid w:val="002E1203"/>
    <w:rsid w:val="002E3EA0"/>
    <w:rsid w:val="002E4F59"/>
    <w:rsid w:val="002E5880"/>
    <w:rsid w:val="002E6FDF"/>
    <w:rsid w:val="00307933"/>
    <w:rsid w:val="00315D13"/>
    <w:rsid w:val="003166E2"/>
    <w:rsid w:val="003551D0"/>
    <w:rsid w:val="00356FD5"/>
    <w:rsid w:val="00357BEC"/>
    <w:rsid w:val="003628C0"/>
    <w:rsid w:val="003667C1"/>
    <w:rsid w:val="00373F0B"/>
    <w:rsid w:val="00375F3B"/>
    <w:rsid w:val="00385018"/>
    <w:rsid w:val="003913EC"/>
    <w:rsid w:val="00395539"/>
    <w:rsid w:val="00397950"/>
    <w:rsid w:val="003A1E73"/>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06370"/>
    <w:rsid w:val="004160C2"/>
    <w:rsid w:val="00417606"/>
    <w:rsid w:val="00417D1D"/>
    <w:rsid w:val="00421F90"/>
    <w:rsid w:val="00422B13"/>
    <w:rsid w:val="0042593B"/>
    <w:rsid w:val="00425CE2"/>
    <w:rsid w:val="004268E4"/>
    <w:rsid w:val="00430C14"/>
    <w:rsid w:val="00432469"/>
    <w:rsid w:val="0043555F"/>
    <w:rsid w:val="00451D80"/>
    <w:rsid w:val="00470823"/>
    <w:rsid w:val="00472142"/>
    <w:rsid w:val="00474039"/>
    <w:rsid w:val="00480AE1"/>
    <w:rsid w:val="0048157A"/>
    <w:rsid w:val="00485B0E"/>
    <w:rsid w:val="00486324"/>
    <w:rsid w:val="00486558"/>
    <w:rsid w:val="004B2CBA"/>
    <w:rsid w:val="004B5086"/>
    <w:rsid w:val="004C0220"/>
    <w:rsid w:val="004C57E5"/>
    <w:rsid w:val="004E6D07"/>
    <w:rsid w:val="004E7C29"/>
    <w:rsid w:val="004F44ED"/>
    <w:rsid w:val="004F62BF"/>
    <w:rsid w:val="00500CBB"/>
    <w:rsid w:val="00501A5C"/>
    <w:rsid w:val="00503D5B"/>
    <w:rsid w:val="0051104D"/>
    <w:rsid w:val="0052047E"/>
    <w:rsid w:val="00524DEA"/>
    <w:rsid w:val="00525FDB"/>
    <w:rsid w:val="005316E3"/>
    <w:rsid w:val="00537020"/>
    <w:rsid w:val="00540186"/>
    <w:rsid w:val="00543849"/>
    <w:rsid w:val="00551DF1"/>
    <w:rsid w:val="00552A80"/>
    <w:rsid w:val="005607EB"/>
    <w:rsid w:val="00584AB7"/>
    <w:rsid w:val="00590540"/>
    <w:rsid w:val="00590A46"/>
    <w:rsid w:val="00597638"/>
    <w:rsid w:val="005A09CE"/>
    <w:rsid w:val="005A7845"/>
    <w:rsid w:val="005B05BF"/>
    <w:rsid w:val="005B2990"/>
    <w:rsid w:val="005D0080"/>
    <w:rsid w:val="005E0239"/>
    <w:rsid w:val="005F3E91"/>
    <w:rsid w:val="005F7942"/>
    <w:rsid w:val="00601487"/>
    <w:rsid w:val="00613185"/>
    <w:rsid w:val="006162E1"/>
    <w:rsid w:val="00616710"/>
    <w:rsid w:val="00620530"/>
    <w:rsid w:val="00620CD7"/>
    <w:rsid w:val="00624404"/>
    <w:rsid w:val="00630128"/>
    <w:rsid w:val="0063443B"/>
    <w:rsid w:val="00635968"/>
    <w:rsid w:val="00636F0B"/>
    <w:rsid w:val="00640BB5"/>
    <w:rsid w:val="0064171D"/>
    <w:rsid w:val="006436C5"/>
    <w:rsid w:val="0064469F"/>
    <w:rsid w:val="0065267B"/>
    <w:rsid w:val="006574AD"/>
    <w:rsid w:val="00663E16"/>
    <w:rsid w:val="006728BE"/>
    <w:rsid w:val="00673BA7"/>
    <w:rsid w:val="00675418"/>
    <w:rsid w:val="006821B0"/>
    <w:rsid w:val="00682844"/>
    <w:rsid w:val="006A2344"/>
    <w:rsid w:val="006A2529"/>
    <w:rsid w:val="006A6919"/>
    <w:rsid w:val="006D5419"/>
    <w:rsid w:val="006F7FD4"/>
    <w:rsid w:val="00712AFF"/>
    <w:rsid w:val="00716A2D"/>
    <w:rsid w:val="00721B3A"/>
    <w:rsid w:val="00724AA8"/>
    <w:rsid w:val="00724FF4"/>
    <w:rsid w:val="0072508A"/>
    <w:rsid w:val="0072567A"/>
    <w:rsid w:val="00730224"/>
    <w:rsid w:val="00741FA9"/>
    <w:rsid w:val="00743F4F"/>
    <w:rsid w:val="00754725"/>
    <w:rsid w:val="00765F15"/>
    <w:rsid w:val="00776ED9"/>
    <w:rsid w:val="00780F6C"/>
    <w:rsid w:val="007847FA"/>
    <w:rsid w:val="0079068A"/>
    <w:rsid w:val="00794F92"/>
    <w:rsid w:val="007A1927"/>
    <w:rsid w:val="007A7A36"/>
    <w:rsid w:val="007B0233"/>
    <w:rsid w:val="007B06D8"/>
    <w:rsid w:val="007B5EC2"/>
    <w:rsid w:val="007B5F60"/>
    <w:rsid w:val="007C2C2D"/>
    <w:rsid w:val="007C66B8"/>
    <w:rsid w:val="007D375E"/>
    <w:rsid w:val="007D7D3D"/>
    <w:rsid w:val="007E0FD8"/>
    <w:rsid w:val="007E316D"/>
    <w:rsid w:val="007E6F06"/>
    <w:rsid w:val="00806305"/>
    <w:rsid w:val="008144B5"/>
    <w:rsid w:val="008215AE"/>
    <w:rsid w:val="0082376C"/>
    <w:rsid w:val="00826F2C"/>
    <w:rsid w:val="00830B91"/>
    <w:rsid w:val="00837D5F"/>
    <w:rsid w:val="008417E8"/>
    <w:rsid w:val="00870769"/>
    <w:rsid w:val="00870BD4"/>
    <w:rsid w:val="00877681"/>
    <w:rsid w:val="00877F68"/>
    <w:rsid w:val="00883F7B"/>
    <w:rsid w:val="0088760A"/>
    <w:rsid w:val="0089067F"/>
    <w:rsid w:val="00890C9D"/>
    <w:rsid w:val="00894B5D"/>
    <w:rsid w:val="00895791"/>
    <w:rsid w:val="008A57ED"/>
    <w:rsid w:val="008A6F70"/>
    <w:rsid w:val="008B7517"/>
    <w:rsid w:val="008C1BB5"/>
    <w:rsid w:val="008D33F2"/>
    <w:rsid w:val="008E0BBD"/>
    <w:rsid w:val="008E20BF"/>
    <w:rsid w:val="008E382F"/>
    <w:rsid w:val="008F1249"/>
    <w:rsid w:val="008F18DA"/>
    <w:rsid w:val="00900712"/>
    <w:rsid w:val="00903102"/>
    <w:rsid w:val="00903F6C"/>
    <w:rsid w:val="00907C4D"/>
    <w:rsid w:val="009241EC"/>
    <w:rsid w:val="00942377"/>
    <w:rsid w:val="00944782"/>
    <w:rsid w:val="00945490"/>
    <w:rsid w:val="00945611"/>
    <w:rsid w:val="00946903"/>
    <w:rsid w:val="00965329"/>
    <w:rsid w:val="00966369"/>
    <w:rsid w:val="0097193A"/>
    <w:rsid w:val="00973BF7"/>
    <w:rsid w:val="00975D00"/>
    <w:rsid w:val="00982EFB"/>
    <w:rsid w:val="00984A7A"/>
    <w:rsid w:val="00986660"/>
    <w:rsid w:val="00986D20"/>
    <w:rsid w:val="009A1781"/>
    <w:rsid w:val="009A4079"/>
    <w:rsid w:val="009A46C1"/>
    <w:rsid w:val="009A48BC"/>
    <w:rsid w:val="009B385C"/>
    <w:rsid w:val="009C4FB2"/>
    <w:rsid w:val="009D18FB"/>
    <w:rsid w:val="009D7CE0"/>
    <w:rsid w:val="009E463D"/>
    <w:rsid w:val="009F0FFF"/>
    <w:rsid w:val="009F1B07"/>
    <w:rsid w:val="00A006AA"/>
    <w:rsid w:val="00A06B61"/>
    <w:rsid w:val="00A079B5"/>
    <w:rsid w:val="00A1057D"/>
    <w:rsid w:val="00A11E9D"/>
    <w:rsid w:val="00A12DC8"/>
    <w:rsid w:val="00A139AF"/>
    <w:rsid w:val="00A45DED"/>
    <w:rsid w:val="00A539D3"/>
    <w:rsid w:val="00A71E51"/>
    <w:rsid w:val="00A746E4"/>
    <w:rsid w:val="00A7701A"/>
    <w:rsid w:val="00A82A17"/>
    <w:rsid w:val="00AA266C"/>
    <w:rsid w:val="00AA2A6E"/>
    <w:rsid w:val="00AB0085"/>
    <w:rsid w:val="00AB63D1"/>
    <w:rsid w:val="00AB78C7"/>
    <w:rsid w:val="00B310D8"/>
    <w:rsid w:val="00B32522"/>
    <w:rsid w:val="00B336A2"/>
    <w:rsid w:val="00B339E2"/>
    <w:rsid w:val="00B464E1"/>
    <w:rsid w:val="00B50646"/>
    <w:rsid w:val="00B60C11"/>
    <w:rsid w:val="00B7088E"/>
    <w:rsid w:val="00B7267B"/>
    <w:rsid w:val="00B86FD4"/>
    <w:rsid w:val="00B87FA0"/>
    <w:rsid w:val="00B91917"/>
    <w:rsid w:val="00BA0BDA"/>
    <w:rsid w:val="00BB4AB3"/>
    <w:rsid w:val="00BB4B79"/>
    <w:rsid w:val="00BC114E"/>
    <w:rsid w:val="00BD28E2"/>
    <w:rsid w:val="00BE1385"/>
    <w:rsid w:val="00BF7E10"/>
    <w:rsid w:val="00C073DB"/>
    <w:rsid w:val="00C12527"/>
    <w:rsid w:val="00C13052"/>
    <w:rsid w:val="00C219C9"/>
    <w:rsid w:val="00C24AA2"/>
    <w:rsid w:val="00C301D6"/>
    <w:rsid w:val="00C34D82"/>
    <w:rsid w:val="00C362F1"/>
    <w:rsid w:val="00C42025"/>
    <w:rsid w:val="00C45B19"/>
    <w:rsid w:val="00C5304B"/>
    <w:rsid w:val="00C538E1"/>
    <w:rsid w:val="00C61BF1"/>
    <w:rsid w:val="00C701D1"/>
    <w:rsid w:val="00C72E5F"/>
    <w:rsid w:val="00C81F55"/>
    <w:rsid w:val="00C82765"/>
    <w:rsid w:val="00C86947"/>
    <w:rsid w:val="00C93516"/>
    <w:rsid w:val="00C93A43"/>
    <w:rsid w:val="00C9748B"/>
    <w:rsid w:val="00CC1AEA"/>
    <w:rsid w:val="00CE1422"/>
    <w:rsid w:val="00CF4521"/>
    <w:rsid w:val="00CF584D"/>
    <w:rsid w:val="00CF7C69"/>
    <w:rsid w:val="00D04BB2"/>
    <w:rsid w:val="00D05F59"/>
    <w:rsid w:val="00D14486"/>
    <w:rsid w:val="00D15548"/>
    <w:rsid w:val="00D160E9"/>
    <w:rsid w:val="00D16A6F"/>
    <w:rsid w:val="00D20687"/>
    <w:rsid w:val="00D20E09"/>
    <w:rsid w:val="00D27E86"/>
    <w:rsid w:val="00D32AB3"/>
    <w:rsid w:val="00D41B6A"/>
    <w:rsid w:val="00D42121"/>
    <w:rsid w:val="00D439C0"/>
    <w:rsid w:val="00D43CC3"/>
    <w:rsid w:val="00D45091"/>
    <w:rsid w:val="00D515E6"/>
    <w:rsid w:val="00D563A6"/>
    <w:rsid w:val="00D61252"/>
    <w:rsid w:val="00D66F71"/>
    <w:rsid w:val="00D836DE"/>
    <w:rsid w:val="00D903C4"/>
    <w:rsid w:val="00D97EB5"/>
    <w:rsid w:val="00DA2785"/>
    <w:rsid w:val="00DA27D2"/>
    <w:rsid w:val="00DA35E8"/>
    <w:rsid w:val="00DB0ED3"/>
    <w:rsid w:val="00DB3672"/>
    <w:rsid w:val="00DB75E1"/>
    <w:rsid w:val="00DB76E6"/>
    <w:rsid w:val="00DD1137"/>
    <w:rsid w:val="00DD2600"/>
    <w:rsid w:val="00DD3EF1"/>
    <w:rsid w:val="00DD5FED"/>
    <w:rsid w:val="00DE1413"/>
    <w:rsid w:val="00DE40D0"/>
    <w:rsid w:val="00DF0F29"/>
    <w:rsid w:val="00DF268C"/>
    <w:rsid w:val="00E26175"/>
    <w:rsid w:val="00E30ACE"/>
    <w:rsid w:val="00E34F32"/>
    <w:rsid w:val="00E35B67"/>
    <w:rsid w:val="00E419B0"/>
    <w:rsid w:val="00E41D85"/>
    <w:rsid w:val="00E51A64"/>
    <w:rsid w:val="00E53B4D"/>
    <w:rsid w:val="00E55FAF"/>
    <w:rsid w:val="00E6253A"/>
    <w:rsid w:val="00E62E3A"/>
    <w:rsid w:val="00E75D1F"/>
    <w:rsid w:val="00E7739A"/>
    <w:rsid w:val="00E83D41"/>
    <w:rsid w:val="00E8562B"/>
    <w:rsid w:val="00EA2E99"/>
    <w:rsid w:val="00EA4088"/>
    <w:rsid w:val="00EA549F"/>
    <w:rsid w:val="00EB5C57"/>
    <w:rsid w:val="00EC58BC"/>
    <w:rsid w:val="00ED1A63"/>
    <w:rsid w:val="00ED1EEA"/>
    <w:rsid w:val="00ED6CB7"/>
    <w:rsid w:val="00ED788A"/>
    <w:rsid w:val="00EF2E3E"/>
    <w:rsid w:val="00EF6BB1"/>
    <w:rsid w:val="00F0692F"/>
    <w:rsid w:val="00F1139B"/>
    <w:rsid w:val="00F245FF"/>
    <w:rsid w:val="00F4610D"/>
    <w:rsid w:val="00F50DED"/>
    <w:rsid w:val="00F56492"/>
    <w:rsid w:val="00F67F97"/>
    <w:rsid w:val="00F75E18"/>
    <w:rsid w:val="00F7706B"/>
    <w:rsid w:val="00F771F1"/>
    <w:rsid w:val="00F800DE"/>
    <w:rsid w:val="00F819B4"/>
    <w:rsid w:val="00F857C6"/>
    <w:rsid w:val="00FA1C11"/>
    <w:rsid w:val="00FC34F8"/>
    <w:rsid w:val="00FD5165"/>
    <w:rsid w:val="00FD76E2"/>
    <w:rsid w:val="00FE3C3E"/>
    <w:rsid w:val="00FE4F98"/>
    <w:rsid w:val="00FE5B20"/>
    <w:rsid w:val="00FE75E2"/>
    <w:rsid w:val="00FE7C37"/>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55620592">
      <w:bodyDiv w:val="1"/>
      <w:marLeft w:val="0"/>
      <w:marRight w:val="0"/>
      <w:marTop w:val="0"/>
      <w:marBottom w:val="0"/>
      <w:divBdr>
        <w:top w:val="none" w:sz="0" w:space="0" w:color="auto"/>
        <w:left w:val="none" w:sz="0" w:space="0" w:color="auto"/>
        <w:bottom w:val="none" w:sz="0" w:space="0" w:color="auto"/>
        <w:right w:val="none" w:sz="0" w:space="0" w:color="auto"/>
      </w:divBdr>
    </w:div>
    <w:div w:id="362364463">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678579837">
      <w:bodyDiv w:val="1"/>
      <w:marLeft w:val="0"/>
      <w:marRight w:val="0"/>
      <w:marTop w:val="0"/>
      <w:marBottom w:val="0"/>
      <w:divBdr>
        <w:top w:val="none" w:sz="0" w:space="0" w:color="auto"/>
        <w:left w:val="none" w:sz="0" w:space="0" w:color="auto"/>
        <w:bottom w:val="none" w:sz="0" w:space="0" w:color="auto"/>
        <w:right w:val="none" w:sz="0" w:space="0" w:color="auto"/>
      </w:divBdr>
    </w:div>
    <w:div w:id="915869516">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497722614">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588E9-0499-4235-80ED-33852445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61</Pages>
  <Words>23602</Words>
  <Characters>127456</Characters>
  <Application>Microsoft Office Word</Application>
  <DocSecurity>0</DocSecurity>
  <Lines>1062</Lines>
  <Paragraphs>301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43</cp:revision>
  <cp:lastPrinted>2024-03-08T17:31:00Z</cp:lastPrinted>
  <dcterms:created xsi:type="dcterms:W3CDTF">2024-07-02T11:23:00Z</dcterms:created>
  <dcterms:modified xsi:type="dcterms:W3CDTF">2024-08-13T14:49:00Z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